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5B" w:rsidRPr="002C6750" w:rsidRDefault="00E60D5B" w:rsidP="00142295">
      <w:pPr>
        <w:shd w:val="clear" w:color="auto" w:fill="FFFFFF"/>
        <w:tabs>
          <w:tab w:val="left" w:pos="709"/>
        </w:tabs>
        <w:ind w:firstLine="426"/>
        <w:jc w:val="center"/>
        <w:rPr>
          <w:bCs/>
          <w:color w:val="000000"/>
          <w:spacing w:val="-9"/>
          <w:sz w:val="22"/>
          <w:szCs w:val="22"/>
        </w:rPr>
      </w:pPr>
    </w:p>
    <w:p w:rsidR="00E60D5B" w:rsidRDefault="00E60D5B" w:rsidP="00142295">
      <w:pPr>
        <w:tabs>
          <w:tab w:val="left" w:pos="709"/>
        </w:tabs>
        <w:ind w:firstLine="426"/>
        <w:sectPr w:rsidR="00E60D5B" w:rsidSect="00142295">
          <w:footerReference w:type="default" r:id="rId7"/>
          <w:pgSz w:w="11906" w:h="16838"/>
          <w:pgMar w:top="720" w:right="849" w:bottom="567" w:left="1134" w:header="720" w:footer="445" w:gutter="0"/>
          <w:pgNumType w:start="1"/>
          <w:cols w:space="720"/>
          <w:titlePg/>
          <w:docGrid w:linePitch="360" w:charSpace="32768"/>
        </w:sect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.25pt;margin-top:.3pt;width:496.5pt;height:683.25pt;z-index:251658240;visibility:visible">
            <v:imagedata r:id="rId8" o:title=""/>
          </v:shape>
        </w:pict>
      </w:r>
      <w:bookmarkStart w:id="0" w:name="_GoBack"/>
      <w:bookmarkEnd w:id="0"/>
    </w:p>
    <w:p w:rsidR="00E60D5B" w:rsidRDefault="00E60D5B" w:rsidP="00323E77">
      <w:pPr>
        <w:keepNext/>
        <w:keepLines/>
        <w:numPr>
          <w:ilvl w:val="0"/>
          <w:numId w:val="13"/>
        </w:numPr>
        <w:suppressAutoHyphens w:val="0"/>
        <w:jc w:val="center"/>
        <w:outlineLvl w:val="0"/>
        <w:rPr>
          <w:b/>
          <w:kern w:val="0"/>
          <w:sz w:val="28"/>
          <w:szCs w:val="28"/>
          <w:lang w:eastAsia="en-US"/>
        </w:rPr>
      </w:pPr>
      <w:r w:rsidRPr="00323E77">
        <w:rPr>
          <w:b/>
          <w:kern w:val="0"/>
          <w:sz w:val="28"/>
          <w:szCs w:val="28"/>
          <w:lang w:eastAsia="en-US"/>
        </w:rPr>
        <w:t>Общие положения</w:t>
      </w:r>
    </w:p>
    <w:p w:rsidR="00E60D5B" w:rsidRPr="00323E77" w:rsidRDefault="00E60D5B" w:rsidP="00323E77">
      <w:pPr>
        <w:keepNext/>
        <w:keepLines/>
        <w:suppressAutoHyphens w:val="0"/>
        <w:ind w:left="720"/>
        <w:outlineLvl w:val="0"/>
        <w:rPr>
          <w:b/>
          <w:kern w:val="0"/>
          <w:sz w:val="28"/>
          <w:szCs w:val="28"/>
          <w:lang w:eastAsia="en-US"/>
        </w:rPr>
      </w:pPr>
    </w:p>
    <w:p w:rsidR="00E60D5B" w:rsidRPr="002547BE" w:rsidRDefault="00E60D5B" w:rsidP="002547BE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kern w:val="0"/>
          <w:sz w:val="28"/>
          <w:szCs w:val="28"/>
          <w:lang w:eastAsia="en-US"/>
        </w:rPr>
      </w:pPr>
      <w:r w:rsidRPr="007E7B54">
        <w:rPr>
          <w:bCs/>
          <w:noProof/>
          <w:color w:val="000000"/>
          <w:spacing w:val="-9"/>
          <w:sz w:val="28"/>
          <w:szCs w:val="28"/>
          <w:lang w:val="en-US" w:eastAsia="ru-RU"/>
        </w:rPr>
        <w:t>VI</w:t>
      </w:r>
      <w:r w:rsidRPr="007E7B54">
        <w:rPr>
          <w:bCs/>
          <w:noProof/>
          <w:color w:val="000000"/>
          <w:spacing w:val="-9"/>
          <w:sz w:val="28"/>
          <w:szCs w:val="28"/>
          <w:lang w:eastAsia="ru-RU"/>
        </w:rPr>
        <w:t xml:space="preserve"> Всероссийская летняя Универсиада по шахматам (</w:t>
      </w:r>
      <w:r w:rsidRPr="007E7B54">
        <w:rPr>
          <w:bCs/>
          <w:noProof/>
          <w:color w:val="000000"/>
          <w:spacing w:val="-9"/>
          <w:sz w:val="28"/>
          <w:szCs w:val="28"/>
          <w:lang w:val="en-US" w:eastAsia="ru-RU"/>
        </w:rPr>
        <w:t>I</w:t>
      </w:r>
      <w:r w:rsidRPr="007E7B54">
        <w:rPr>
          <w:bCs/>
          <w:noProof/>
          <w:color w:val="000000"/>
          <w:spacing w:val="-9"/>
          <w:sz w:val="28"/>
          <w:szCs w:val="28"/>
          <w:lang w:eastAsia="ru-RU"/>
        </w:rPr>
        <w:t xml:space="preserve"> этап</w:t>
      </w:r>
      <w:r>
        <w:rPr>
          <w:bCs/>
          <w:noProof/>
          <w:color w:val="000000"/>
          <w:spacing w:val="-9"/>
          <w:sz w:val="28"/>
          <w:szCs w:val="28"/>
          <w:lang w:eastAsia="ru-RU"/>
        </w:rPr>
        <w:t>,</w:t>
      </w:r>
      <w:r w:rsidRPr="007E7B54">
        <w:rPr>
          <w:bCs/>
          <w:noProof/>
          <w:color w:val="000000"/>
          <w:spacing w:val="-9"/>
          <w:sz w:val="28"/>
          <w:szCs w:val="28"/>
          <w:lang w:eastAsia="ru-RU"/>
        </w:rPr>
        <w:t xml:space="preserve"> Санкт-Петербург)</w:t>
      </w:r>
      <w:r>
        <w:rPr>
          <w:bCs/>
          <w:noProof/>
          <w:color w:val="000000"/>
          <w:spacing w:val="-9"/>
          <w:sz w:val="28"/>
          <w:szCs w:val="28"/>
          <w:lang w:eastAsia="ru-RU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 w:rsidRPr="001253B5">
        <w:rPr>
          <w:color w:val="000000"/>
          <w:spacing w:val="-3"/>
          <w:sz w:val="28"/>
          <w:szCs w:val="28"/>
        </w:rPr>
        <w:t xml:space="preserve">далее </w:t>
      </w:r>
      <w:r>
        <w:rPr>
          <w:color w:val="000000"/>
          <w:spacing w:val="-3"/>
          <w:sz w:val="28"/>
          <w:szCs w:val="28"/>
        </w:rPr>
        <w:t>–</w:t>
      </w:r>
      <w:r w:rsidRPr="001253B5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Соревнования),</w:t>
      </w:r>
      <w:r w:rsidRPr="001253B5">
        <w:rPr>
          <w:color w:val="000000"/>
          <w:spacing w:val="-3"/>
          <w:sz w:val="28"/>
          <w:szCs w:val="28"/>
        </w:rPr>
        <w:t xml:space="preserve"> провод</w:t>
      </w:r>
      <w:r>
        <w:rPr>
          <w:color w:val="000000"/>
          <w:spacing w:val="-3"/>
          <w:sz w:val="28"/>
          <w:szCs w:val="28"/>
        </w:rPr>
        <w:t>и</w:t>
      </w:r>
      <w:r w:rsidRPr="001253B5">
        <w:rPr>
          <w:color w:val="000000"/>
          <w:spacing w:val="-3"/>
          <w:sz w:val="28"/>
          <w:szCs w:val="28"/>
        </w:rPr>
        <w:t>тся</w:t>
      </w:r>
      <w:r>
        <w:rPr>
          <w:color w:val="000000"/>
          <w:spacing w:val="-3"/>
          <w:sz w:val="28"/>
          <w:szCs w:val="28"/>
        </w:rPr>
        <w:t xml:space="preserve"> </w:t>
      </w:r>
      <w:r w:rsidRPr="002547BE">
        <w:rPr>
          <w:kern w:val="0"/>
          <w:sz w:val="28"/>
          <w:szCs w:val="28"/>
          <w:lang w:eastAsia="en-US"/>
        </w:rPr>
        <w:t>в соответствии с Планом официальных физкультурных мероп</w:t>
      </w:r>
      <w:r>
        <w:rPr>
          <w:kern w:val="0"/>
          <w:sz w:val="28"/>
          <w:szCs w:val="28"/>
          <w:lang w:eastAsia="en-US"/>
        </w:rPr>
        <w:t xml:space="preserve">риятий и спортивных мероприятий </w:t>
      </w:r>
      <w:r w:rsidRPr="002547BE">
        <w:rPr>
          <w:kern w:val="0"/>
          <w:sz w:val="28"/>
          <w:szCs w:val="28"/>
          <w:lang w:eastAsia="en-US"/>
        </w:rPr>
        <w:t xml:space="preserve">Санкт-Петербурга на 2018 год </w:t>
      </w:r>
      <w:r>
        <w:rPr>
          <w:kern w:val="0"/>
          <w:sz w:val="28"/>
          <w:szCs w:val="28"/>
          <w:lang w:eastAsia="en-US"/>
        </w:rPr>
        <w:t xml:space="preserve">и </w:t>
      </w:r>
      <w:r w:rsidRPr="002547BE">
        <w:rPr>
          <w:kern w:val="0"/>
          <w:sz w:val="28"/>
          <w:szCs w:val="28"/>
          <w:lang w:eastAsia="en-US"/>
        </w:rPr>
        <w:t xml:space="preserve">на основании решения от 14.12.2017 Правления Региональной общественной организации «Спортивная федерация шахмат </w:t>
      </w:r>
      <w:r>
        <w:rPr>
          <w:kern w:val="0"/>
          <w:sz w:val="28"/>
          <w:szCs w:val="28"/>
          <w:lang w:eastAsia="en-US"/>
        </w:rPr>
        <w:br/>
      </w:r>
      <w:r w:rsidRPr="002547BE">
        <w:rPr>
          <w:kern w:val="0"/>
          <w:sz w:val="28"/>
          <w:szCs w:val="28"/>
          <w:lang w:eastAsia="en-US"/>
        </w:rPr>
        <w:t>Санкт-Петербурга», аккредитованной распоряжением Комитета по физической культуре и спорту Санкт-Петербурга от 24.11.2017 № 516-р</w:t>
      </w:r>
      <w:r>
        <w:rPr>
          <w:kern w:val="0"/>
          <w:sz w:val="28"/>
          <w:szCs w:val="28"/>
          <w:lang w:eastAsia="en-US"/>
        </w:rPr>
        <w:t>.</w:t>
      </w:r>
    </w:p>
    <w:p w:rsidR="00E60D5B" w:rsidRPr="002547BE" w:rsidRDefault="00E60D5B" w:rsidP="002547BE">
      <w:pPr>
        <w:ind w:firstLine="567"/>
        <w:jc w:val="both"/>
        <w:rPr>
          <w:kern w:val="0"/>
          <w:sz w:val="28"/>
          <w:szCs w:val="28"/>
          <w:lang w:eastAsia="en-US"/>
        </w:rPr>
      </w:pPr>
      <w:r w:rsidRPr="002547BE">
        <w:rPr>
          <w:kern w:val="0"/>
          <w:sz w:val="28"/>
          <w:szCs w:val="28"/>
          <w:lang w:eastAsia="en-US"/>
        </w:rPr>
        <w:t>Соревновани</w:t>
      </w:r>
      <w:r>
        <w:rPr>
          <w:kern w:val="0"/>
          <w:sz w:val="28"/>
          <w:szCs w:val="28"/>
          <w:lang w:eastAsia="en-US"/>
        </w:rPr>
        <w:t>я</w:t>
      </w:r>
      <w:r w:rsidRPr="002547BE">
        <w:rPr>
          <w:kern w:val="0"/>
          <w:sz w:val="28"/>
          <w:szCs w:val="28"/>
          <w:lang w:eastAsia="en-US"/>
        </w:rPr>
        <w:t xml:space="preserve"> провод</w:t>
      </w:r>
      <w:r>
        <w:rPr>
          <w:kern w:val="0"/>
          <w:sz w:val="28"/>
          <w:szCs w:val="28"/>
          <w:lang w:eastAsia="en-US"/>
        </w:rPr>
        <w:t>я</w:t>
      </w:r>
      <w:r w:rsidRPr="002547BE">
        <w:rPr>
          <w:kern w:val="0"/>
          <w:sz w:val="28"/>
          <w:szCs w:val="28"/>
          <w:lang w:eastAsia="en-US"/>
        </w:rPr>
        <w:t xml:space="preserve">тся в соответствии с правилами вида спорта «шахматы», утвержденными приказом Минспорта России от 17.07.2017 № 654 </w:t>
      </w:r>
      <w:r w:rsidRPr="002547BE">
        <w:rPr>
          <w:kern w:val="0"/>
          <w:sz w:val="28"/>
          <w:szCs w:val="28"/>
          <w:lang w:eastAsia="ru-RU"/>
        </w:rPr>
        <w:t xml:space="preserve">в редакции приказа Министерства спорта России от 19 декабря </w:t>
      </w:r>
      <w:smartTag w:uri="urn:schemas-microsoft-com:office:smarttags" w:element="metricconverter">
        <w:smartTagPr>
          <w:attr w:name="ProductID" w:val="2017 г"/>
        </w:smartTagPr>
        <w:r w:rsidRPr="002547BE">
          <w:rPr>
            <w:kern w:val="0"/>
            <w:sz w:val="28"/>
            <w:szCs w:val="28"/>
            <w:lang w:eastAsia="ru-RU"/>
          </w:rPr>
          <w:t>2017 г</w:t>
        </w:r>
      </w:smartTag>
      <w:r w:rsidRPr="002547BE">
        <w:rPr>
          <w:kern w:val="0"/>
          <w:sz w:val="28"/>
          <w:szCs w:val="28"/>
          <w:lang w:eastAsia="ru-RU"/>
        </w:rPr>
        <w:t>. № 1087</w:t>
      </w:r>
      <w:r w:rsidRPr="002547BE">
        <w:rPr>
          <w:kern w:val="0"/>
          <w:sz w:val="28"/>
          <w:szCs w:val="28"/>
          <w:lang w:eastAsia="en-US"/>
        </w:rPr>
        <w:t xml:space="preserve"> (далее – Правила).</w:t>
      </w:r>
    </w:p>
    <w:p w:rsidR="00E60D5B" w:rsidRPr="001253B5" w:rsidRDefault="00E60D5B" w:rsidP="002C6750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Соревнования проводятся с целью развития шахмат в Санкт-Петербурге.</w:t>
      </w:r>
    </w:p>
    <w:p w:rsidR="00E60D5B" w:rsidRPr="001253B5" w:rsidRDefault="00E60D5B" w:rsidP="002C6750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4"/>
          <w:sz w:val="28"/>
          <w:szCs w:val="28"/>
        </w:rPr>
      </w:pPr>
      <w:r w:rsidRPr="001253B5">
        <w:rPr>
          <w:color w:val="000000"/>
          <w:spacing w:val="-3"/>
          <w:sz w:val="28"/>
          <w:szCs w:val="28"/>
        </w:rPr>
        <w:t xml:space="preserve">Основными задачами </w:t>
      </w:r>
      <w:r>
        <w:rPr>
          <w:color w:val="000000"/>
          <w:spacing w:val="-3"/>
          <w:sz w:val="28"/>
          <w:szCs w:val="28"/>
        </w:rPr>
        <w:t>Соревнований</w:t>
      </w:r>
      <w:r w:rsidRPr="001253B5">
        <w:rPr>
          <w:color w:val="000000"/>
          <w:spacing w:val="-3"/>
          <w:sz w:val="28"/>
          <w:szCs w:val="28"/>
        </w:rPr>
        <w:t xml:space="preserve"> являются:</w:t>
      </w:r>
    </w:p>
    <w:p w:rsidR="00E60D5B" w:rsidRPr="001253B5" w:rsidRDefault="00E60D5B" w:rsidP="0014229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360"/>
        <w:jc w:val="both"/>
        <w:rPr>
          <w:color w:val="000000"/>
          <w:spacing w:val="4"/>
          <w:sz w:val="28"/>
          <w:szCs w:val="28"/>
        </w:rPr>
      </w:pPr>
      <w:r w:rsidRPr="001253B5">
        <w:rPr>
          <w:color w:val="000000"/>
          <w:spacing w:val="4"/>
          <w:sz w:val="28"/>
          <w:szCs w:val="28"/>
        </w:rPr>
        <w:t xml:space="preserve">пропаганда здорового образа жизни, формирование позитивных жизненных </w:t>
      </w:r>
      <w:r w:rsidRPr="001253B5">
        <w:rPr>
          <w:color w:val="000000"/>
          <w:spacing w:val="3"/>
          <w:sz w:val="28"/>
          <w:szCs w:val="28"/>
        </w:rPr>
        <w:t xml:space="preserve">установок, гражданское и патриотическое </w:t>
      </w:r>
      <w:r w:rsidRPr="001253B5">
        <w:rPr>
          <w:color w:val="000000"/>
          <w:spacing w:val="-4"/>
          <w:sz w:val="28"/>
          <w:szCs w:val="28"/>
        </w:rPr>
        <w:t>воспитание студенческой молодежи;</w:t>
      </w:r>
    </w:p>
    <w:p w:rsidR="00E60D5B" w:rsidRPr="001253B5" w:rsidRDefault="00E60D5B" w:rsidP="0014229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360"/>
        <w:jc w:val="both"/>
        <w:rPr>
          <w:color w:val="000000"/>
          <w:spacing w:val="4"/>
          <w:sz w:val="28"/>
          <w:szCs w:val="28"/>
        </w:rPr>
      </w:pPr>
      <w:r w:rsidRPr="001253B5">
        <w:rPr>
          <w:spacing w:val="4"/>
          <w:sz w:val="28"/>
          <w:szCs w:val="28"/>
        </w:rPr>
        <w:t xml:space="preserve">повышение уровня </w:t>
      </w:r>
      <w:r w:rsidRPr="001253B5">
        <w:rPr>
          <w:color w:val="000000"/>
          <w:spacing w:val="4"/>
          <w:sz w:val="28"/>
          <w:szCs w:val="28"/>
        </w:rPr>
        <w:t>физкультурно-спортивной работы в образовательных организациях высшего образования;</w:t>
      </w:r>
    </w:p>
    <w:p w:rsidR="00E60D5B" w:rsidRPr="001253B5" w:rsidRDefault="00E60D5B" w:rsidP="0014229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360"/>
        <w:jc w:val="both"/>
        <w:rPr>
          <w:color w:val="000000"/>
          <w:spacing w:val="4"/>
          <w:sz w:val="28"/>
          <w:szCs w:val="28"/>
        </w:rPr>
      </w:pPr>
      <w:r w:rsidRPr="001253B5">
        <w:rPr>
          <w:color w:val="000000"/>
          <w:spacing w:val="4"/>
          <w:sz w:val="28"/>
          <w:szCs w:val="28"/>
        </w:rPr>
        <w:t>профилактика преступности, наркомании и алкоголизма в молодежной среде;</w:t>
      </w:r>
    </w:p>
    <w:p w:rsidR="00E60D5B" w:rsidRDefault="00E60D5B" w:rsidP="0014229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360"/>
        <w:jc w:val="both"/>
        <w:rPr>
          <w:color w:val="000000"/>
          <w:spacing w:val="4"/>
          <w:sz w:val="28"/>
          <w:szCs w:val="28"/>
        </w:rPr>
      </w:pPr>
      <w:r w:rsidRPr="001253B5">
        <w:rPr>
          <w:color w:val="000000"/>
          <w:spacing w:val="4"/>
          <w:sz w:val="28"/>
          <w:szCs w:val="28"/>
        </w:rPr>
        <w:t>выявление сильнейших спортсмено</w:t>
      </w:r>
      <w:r>
        <w:rPr>
          <w:color w:val="000000"/>
          <w:spacing w:val="4"/>
          <w:sz w:val="28"/>
          <w:szCs w:val="28"/>
        </w:rPr>
        <w:t xml:space="preserve">в и их подготовка для участия в </w:t>
      </w:r>
      <w:r>
        <w:rPr>
          <w:bCs/>
          <w:noProof/>
          <w:color w:val="000000"/>
          <w:spacing w:val="-9"/>
          <w:sz w:val="28"/>
          <w:szCs w:val="28"/>
          <w:lang w:val="en-US" w:eastAsia="ru-RU"/>
        </w:rPr>
        <w:t>VI</w:t>
      </w:r>
      <w:r>
        <w:rPr>
          <w:bCs/>
          <w:noProof/>
          <w:color w:val="000000"/>
          <w:spacing w:val="-9"/>
          <w:sz w:val="28"/>
          <w:szCs w:val="28"/>
          <w:lang w:eastAsia="ru-RU"/>
        </w:rPr>
        <w:t xml:space="preserve"> Всероссийской летней Универсиаде по шахматам </w:t>
      </w:r>
      <w:r w:rsidRPr="001253B5">
        <w:rPr>
          <w:color w:val="000000"/>
          <w:spacing w:val="-3"/>
          <w:sz w:val="28"/>
          <w:szCs w:val="28"/>
        </w:rPr>
        <w:t>2018 года</w:t>
      </w:r>
      <w:r w:rsidRPr="001253B5">
        <w:rPr>
          <w:color w:val="000000"/>
          <w:spacing w:val="4"/>
          <w:sz w:val="28"/>
          <w:szCs w:val="28"/>
        </w:rPr>
        <w:t>.</w:t>
      </w:r>
    </w:p>
    <w:p w:rsidR="00E60D5B" w:rsidRPr="001253B5" w:rsidRDefault="00E60D5B" w:rsidP="00323E77">
      <w:pPr>
        <w:widowControl w:val="0"/>
        <w:shd w:val="clear" w:color="auto" w:fill="FFFFFF"/>
        <w:tabs>
          <w:tab w:val="left" w:pos="709"/>
        </w:tabs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Pr="00323E77">
        <w:rPr>
          <w:color w:val="000000"/>
          <w:spacing w:val="4"/>
          <w:sz w:val="28"/>
          <w:szCs w:val="28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E60D5B" w:rsidRPr="00B56FD1" w:rsidRDefault="00E60D5B" w:rsidP="00142295">
      <w:pPr>
        <w:shd w:val="clear" w:color="auto" w:fill="FFFFFF"/>
        <w:tabs>
          <w:tab w:val="left" w:pos="567"/>
          <w:tab w:val="left" w:pos="709"/>
        </w:tabs>
        <w:ind w:firstLine="426"/>
        <w:jc w:val="both"/>
        <w:rPr>
          <w:color w:val="000000"/>
          <w:spacing w:val="4"/>
          <w:sz w:val="20"/>
          <w:szCs w:val="20"/>
        </w:rPr>
      </w:pPr>
    </w:p>
    <w:p w:rsidR="00E60D5B" w:rsidRPr="00B56FD1" w:rsidRDefault="00E60D5B" w:rsidP="00142295">
      <w:pPr>
        <w:shd w:val="clear" w:color="auto" w:fill="FFFFFF"/>
        <w:tabs>
          <w:tab w:val="left" w:pos="709"/>
        </w:tabs>
        <w:ind w:firstLine="426"/>
        <w:jc w:val="center"/>
        <w:rPr>
          <w:b/>
          <w:bCs/>
          <w:color w:val="000000"/>
          <w:spacing w:val="-9"/>
          <w:sz w:val="20"/>
          <w:szCs w:val="20"/>
        </w:rPr>
      </w:pPr>
    </w:p>
    <w:p w:rsidR="00E60D5B" w:rsidRPr="00323E77" w:rsidRDefault="00E60D5B" w:rsidP="00323E77">
      <w:pPr>
        <w:suppressAutoHyphens w:val="0"/>
        <w:ind w:left="360"/>
        <w:jc w:val="center"/>
        <w:rPr>
          <w:b/>
          <w:kern w:val="0"/>
          <w:sz w:val="28"/>
          <w:szCs w:val="28"/>
          <w:lang w:eastAsia="en-US"/>
        </w:rPr>
      </w:pPr>
      <w:r w:rsidRPr="00323E77">
        <w:rPr>
          <w:b/>
          <w:kern w:val="0"/>
          <w:sz w:val="28"/>
          <w:szCs w:val="28"/>
          <w:lang w:eastAsia="en-US"/>
        </w:rPr>
        <w:t>2. Организаторы соревнований</w:t>
      </w:r>
    </w:p>
    <w:p w:rsidR="00E60D5B" w:rsidRPr="00323E77" w:rsidRDefault="00E60D5B" w:rsidP="00323E77">
      <w:pPr>
        <w:suppressAutoHyphens w:val="0"/>
        <w:rPr>
          <w:b/>
          <w:kern w:val="0"/>
          <w:sz w:val="28"/>
          <w:szCs w:val="28"/>
          <w:lang w:eastAsia="en-US"/>
        </w:rPr>
      </w:pPr>
    </w:p>
    <w:p w:rsidR="00E60D5B" w:rsidRPr="00323E77" w:rsidRDefault="00E60D5B" w:rsidP="002C6750">
      <w:pPr>
        <w:widowControl w:val="0"/>
        <w:autoSpaceDE w:val="0"/>
        <w:autoSpaceDN w:val="0"/>
        <w:spacing w:line="228" w:lineRule="auto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ja-JP" w:bidi="fa-IR"/>
        </w:rPr>
      </w:pPr>
      <w:r w:rsidRPr="00323E77">
        <w:rPr>
          <w:kern w:val="3"/>
          <w:sz w:val="28"/>
          <w:szCs w:val="28"/>
          <w:lang w:val="de-DE" w:eastAsia="ja-JP" w:bidi="fa-IR"/>
        </w:rPr>
        <w:t>В соответствии с пунктом 2.4 статьи 16.1</w:t>
      </w:r>
      <w:r w:rsidRPr="00323E77">
        <w:rPr>
          <w:kern w:val="3"/>
          <w:sz w:val="28"/>
          <w:szCs w:val="28"/>
          <w:lang w:eastAsia="ja-JP" w:bidi="fa-IR"/>
        </w:rPr>
        <w:t xml:space="preserve"> </w:t>
      </w:r>
      <w:r w:rsidRPr="00323E77">
        <w:rPr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 xml:space="preserve">Федерального закона                              от 4 декабря 2007 года № 329-ФЗ «О физической культуре и спорте в Российской Федерации», организатором </w:t>
      </w:r>
      <w:r w:rsidRPr="00323E77">
        <w:rPr>
          <w:color w:val="000000"/>
          <w:kern w:val="3"/>
          <w:sz w:val="28"/>
          <w:szCs w:val="28"/>
          <w:shd w:val="clear" w:color="auto" w:fill="FFFFFF"/>
          <w:lang w:eastAsia="ja-JP" w:bidi="fa-IR"/>
        </w:rPr>
        <w:t xml:space="preserve"> </w:t>
      </w:r>
      <w:r w:rsidRPr="00323E77">
        <w:rPr>
          <w:color w:val="000000"/>
          <w:kern w:val="3"/>
          <w:sz w:val="28"/>
          <w:szCs w:val="28"/>
          <w:shd w:val="clear" w:color="auto" w:fill="FFFFFF"/>
          <w:lang w:val="de-DE" w:eastAsia="ja-JP" w:bidi="fa-IR"/>
        </w:rPr>
        <w:t>соревнований выступает</w:t>
      </w:r>
      <w:r w:rsidRPr="00323E77">
        <w:rPr>
          <w:kern w:val="3"/>
          <w:sz w:val="28"/>
          <w:szCs w:val="28"/>
          <w:lang w:val="de-DE" w:eastAsia="ja-JP" w:bidi="fa-IR"/>
        </w:rPr>
        <w:t xml:space="preserve"> </w:t>
      </w:r>
      <w:r w:rsidRPr="00323E77">
        <w:rPr>
          <w:kern w:val="3"/>
          <w:sz w:val="28"/>
          <w:szCs w:val="28"/>
          <w:lang w:eastAsia="ja-JP" w:bidi="fa-IR"/>
        </w:rPr>
        <w:t xml:space="preserve"> </w:t>
      </w:r>
      <w:r>
        <w:rPr>
          <w:kern w:val="3"/>
          <w:sz w:val="28"/>
          <w:szCs w:val="28"/>
          <w:lang w:eastAsia="ja-JP" w:bidi="fa-IR"/>
        </w:rPr>
        <w:t>Региональная общественная организация «Спортивная федерация шахмат Санкт-Петербурга</w:t>
      </w:r>
      <w:r w:rsidRPr="00323E77">
        <w:rPr>
          <w:kern w:val="3"/>
          <w:sz w:val="28"/>
          <w:szCs w:val="28"/>
          <w:lang w:val="de-DE" w:eastAsia="ja-JP" w:bidi="fa-IR"/>
        </w:rPr>
        <w:t xml:space="preserve"> </w:t>
      </w:r>
      <w:r w:rsidRPr="00323E77">
        <w:rPr>
          <w:iCs/>
          <w:kern w:val="3"/>
          <w:sz w:val="28"/>
          <w:szCs w:val="28"/>
          <w:lang w:val="de-DE" w:eastAsia="ja-JP" w:bidi="fa-IR"/>
        </w:rPr>
        <w:t>(далее - РОО «</w:t>
      </w:r>
      <w:r>
        <w:rPr>
          <w:iCs/>
          <w:kern w:val="3"/>
          <w:sz w:val="28"/>
          <w:szCs w:val="28"/>
          <w:lang w:eastAsia="ja-JP" w:bidi="fa-IR"/>
        </w:rPr>
        <w:t>СФШ</w:t>
      </w:r>
      <w:r w:rsidRPr="00323E77">
        <w:rPr>
          <w:iCs/>
          <w:kern w:val="3"/>
          <w:sz w:val="28"/>
          <w:szCs w:val="28"/>
          <w:lang w:val="de-DE" w:eastAsia="ja-JP" w:bidi="fa-IR"/>
        </w:rPr>
        <w:t xml:space="preserve"> СП</w:t>
      </w:r>
      <w:r w:rsidRPr="00323E77">
        <w:rPr>
          <w:iCs/>
          <w:kern w:val="3"/>
          <w:sz w:val="28"/>
          <w:szCs w:val="28"/>
          <w:lang w:eastAsia="ja-JP" w:bidi="fa-IR"/>
        </w:rPr>
        <w:t>б</w:t>
      </w:r>
      <w:r w:rsidRPr="00323E77">
        <w:rPr>
          <w:iCs/>
          <w:kern w:val="3"/>
          <w:sz w:val="28"/>
          <w:szCs w:val="28"/>
          <w:lang w:val="de-DE" w:eastAsia="ja-JP" w:bidi="fa-IR"/>
        </w:rPr>
        <w:t>»)</w:t>
      </w:r>
      <w:r w:rsidRPr="00323E77">
        <w:rPr>
          <w:iCs/>
          <w:kern w:val="3"/>
          <w:sz w:val="28"/>
          <w:szCs w:val="28"/>
          <w:lang w:eastAsia="ja-JP" w:bidi="fa-IR"/>
        </w:rPr>
        <w:t>.</w:t>
      </w:r>
    </w:p>
    <w:p w:rsidR="00E60D5B" w:rsidRPr="00323E77" w:rsidRDefault="00E60D5B" w:rsidP="002C6750">
      <w:pPr>
        <w:suppressAutoHyphens w:val="0"/>
        <w:spacing w:line="228" w:lineRule="auto"/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Содействие в организации и проведении соревнований </w:t>
      </w:r>
      <w:r w:rsidRPr="00323E77">
        <w:rPr>
          <w:kern w:val="0"/>
          <w:sz w:val="28"/>
          <w:szCs w:val="28"/>
          <w:lang w:eastAsia="en-US"/>
        </w:rPr>
        <w:t>осуществляют:</w:t>
      </w:r>
    </w:p>
    <w:p w:rsidR="00E60D5B" w:rsidRPr="00323E77" w:rsidRDefault="00E60D5B" w:rsidP="00323E77">
      <w:pPr>
        <w:widowControl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val="de-DE" w:eastAsia="ja-JP" w:bidi="fa-IR"/>
        </w:rPr>
      </w:pPr>
      <w:r w:rsidRPr="00323E77">
        <w:rPr>
          <w:kern w:val="3"/>
          <w:sz w:val="28"/>
          <w:szCs w:val="28"/>
          <w:lang w:eastAsia="ja-JP" w:bidi="fa-IR"/>
        </w:rPr>
        <w:t xml:space="preserve">- </w:t>
      </w:r>
      <w:r w:rsidRPr="00323E77">
        <w:rPr>
          <w:kern w:val="3"/>
          <w:sz w:val="28"/>
          <w:szCs w:val="28"/>
          <w:lang w:val="de-DE" w:eastAsia="ja-JP" w:bidi="fa-IR"/>
        </w:rPr>
        <w:t>Комитет по физической культуре и спорту Санкт-Петербурга (</w:t>
      </w:r>
      <w:r w:rsidRPr="00323E77">
        <w:rPr>
          <w:iCs/>
          <w:kern w:val="3"/>
          <w:sz w:val="28"/>
          <w:szCs w:val="28"/>
          <w:lang w:val="de-DE" w:eastAsia="ja-JP" w:bidi="fa-IR"/>
        </w:rPr>
        <w:t>далее</w:t>
      </w:r>
      <w:r w:rsidRPr="00323E77">
        <w:rPr>
          <w:iCs/>
          <w:kern w:val="3"/>
          <w:sz w:val="28"/>
          <w:szCs w:val="28"/>
          <w:lang w:eastAsia="ja-JP" w:bidi="fa-IR"/>
        </w:rPr>
        <w:t xml:space="preserve"> </w:t>
      </w:r>
      <w:r w:rsidRPr="00323E77">
        <w:rPr>
          <w:iCs/>
          <w:kern w:val="3"/>
          <w:sz w:val="28"/>
          <w:szCs w:val="28"/>
          <w:lang w:val="de-DE" w:eastAsia="ja-JP" w:bidi="fa-IR"/>
        </w:rPr>
        <w:t>-Комитет)</w:t>
      </w:r>
      <w:r w:rsidRPr="00323E77">
        <w:rPr>
          <w:kern w:val="3"/>
          <w:sz w:val="28"/>
          <w:szCs w:val="28"/>
          <w:lang w:val="de-DE" w:eastAsia="ja-JP" w:bidi="fa-IR"/>
        </w:rPr>
        <w:t>;</w:t>
      </w:r>
    </w:p>
    <w:p w:rsidR="00E60D5B" w:rsidRPr="00323E77" w:rsidRDefault="00E60D5B" w:rsidP="00323E77">
      <w:pPr>
        <w:widowControl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ja-JP" w:bidi="fa-IR"/>
        </w:rPr>
      </w:pPr>
      <w:r w:rsidRPr="00323E77">
        <w:rPr>
          <w:kern w:val="3"/>
          <w:sz w:val="28"/>
          <w:szCs w:val="28"/>
          <w:lang w:eastAsia="ja-JP" w:bidi="fa-IR"/>
        </w:rPr>
        <w:t xml:space="preserve">- </w:t>
      </w:r>
      <w:r w:rsidRPr="00323E77">
        <w:rPr>
          <w:kern w:val="3"/>
          <w:sz w:val="28"/>
          <w:szCs w:val="28"/>
          <w:lang w:val="de-DE" w:eastAsia="ja-JP" w:bidi="fa-IR"/>
        </w:rPr>
        <w:t xml:space="preserve">Санкт-Петербургское государственное автономное учреждение «Центр подготовки спортивных сборных команд Санкт-Петербурга» </w:t>
      </w:r>
      <w:r w:rsidRPr="00323E77">
        <w:rPr>
          <w:iCs/>
          <w:kern w:val="3"/>
          <w:sz w:val="28"/>
          <w:szCs w:val="28"/>
          <w:lang w:val="de-DE" w:eastAsia="ja-JP" w:bidi="fa-IR"/>
        </w:rPr>
        <w:t>(далее - СПб ГАУ «Центр подготовки»)</w:t>
      </w:r>
      <w:r w:rsidRPr="00323E77">
        <w:rPr>
          <w:iCs/>
          <w:kern w:val="3"/>
          <w:sz w:val="28"/>
          <w:szCs w:val="28"/>
          <w:lang w:eastAsia="ja-JP" w:bidi="fa-IR"/>
        </w:rPr>
        <w:t>.</w:t>
      </w:r>
    </w:p>
    <w:p w:rsidR="00E60D5B" w:rsidRPr="00323E77" w:rsidRDefault="00E60D5B" w:rsidP="00323E77">
      <w:pPr>
        <w:widowControl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ja-JP" w:bidi="fa-IR"/>
        </w:rPr>
      </w:pPr>
      <w:r w:rsidRPr="00323E77">
        <w:rPr>
          <w:kern w:val="3"/>
          <w:sz w:val="28"/>
          <w:szCs w:val="28"/>
          <w:lang w:eastAsia="ja-JP" w:bidi="fa-IR"/>
        </w:rPr>
        <w:t xml:space="preserve">Непосредственное проведение соревнований осуществляет Главная судейская коллегия (далее - ГСК), утвержденная </w:t>
      </w:r>
      <w:r w:rsidRPr="00323E77">
        <w:rPr>
          <w:iCs/>
          <w:kern w:val="3"/>
          <w:sz w:val="28"/>
          <w:szCs w:val="28"/>
          <w:lang w:val="de-DE" w:eastAsia="ja-JP" w:bidi="fa-IR"/>
        </w:rPr>
        <w:t>РОО «</w:t>
      </w:r>
      <w:r>
        <w:rPr>
          <w:iCs/>
          <w:kern w:val="3"/>
          <w:sz w:val="28"/>
          <w:szCs w:val="28"/>
          <w:lang w:eastAsia="ja-JP" w:bidi="fa-IR"/>
        </w:rPr>
        <w:t>СФШ СПб</w:t>
      </w:r>
      <w:r w:rsidRPr="00323E77">
        <w:rPr>
          <w:iCs/>
          <w:kern w:val="3"/>
          <w:sz w:val="28"/>
          <w:szCs w:val="28"/>
          <w:lang w:val="de-DE" w:eastAsia="ja-JP" w:bidi="fa-IR"/>
        </w:rPr>
        <w:t>»</w:t>
      </w:r>
      <w:r w:rsidRPr="00323E77">
        <w:rPr>
          <w:kern w:val="3"/>
          <w:sz w:val="28"/>
          <w:szCs w:val="28"/>
          <w:lang w:eastAsia="ja-JP" w:bidi="fa-IR"/>
        </w:rPr>
        <w:t>.</w:t>
      </w:r>
    </w:p>
    <w:p w:rsidR="00E60D5B" w:rsidRPr="00323E77" w:rsidRDefault="00E60D5B" w:rsidP="00323E77">
      <w:pPr>
        <w:suppressAutoHyphens w:val="0"/>
        <w:jc w:val="both"/>
        <w:rPr>
          <w:bCs/>
          <w:kern w:val="0"/>
          <w:sz w:val="28"/>
          <w:szCs w:val="28"/>
          <w:lang w:eastAsia="en-US"/>
        </w:rPr>
      </w:pPr>
    </w:p>
    <w:p w:rsidR="00E60D5B" w:rsidRPr="00323E77" w:rsidRDefault="00E60D5B" w:rsidP="00323E77">
      <w:pPr>
        <w:suppressAutoHyphens w:val="0"/>
        <w:ind w:left="567"/>
        <w:jc w:val="center"/>
        <w:rPr>
          <w:b/>
          <w:kern w:val="0"/>
          <w:sz w:val="28"/>
          <w:szCs w:val="28"/>
          <w:lang w:eastAsia="en-US"/>
        </w:rPr>
      </w:pPr>
      <w:r w:rsidRPr="00323E77">
        <w:rPr>
          <w:b/>
          <w:kern w:val="0"/>
          <w:sz w:val="28"/>
          <w:szCs w:val="28"/>
          <w:lang w:eastAsia="en-US"/>
        </w:rPr>
        <w:t xml:space="preserve">3. Обеспечение безопасности участников и зрителей, </w:t>
      </w:r>
    </w:p>
    <w:p w:rsidR="00E60D5B" w:rsidRPr="00323E77" w:rsidRDefault="00E60D5B" w:rsidP="00323E77">
      <w:pPr>
        <w:widowControl w:val="0"/>
        <w:autoSpaceDN w:val="0"/>
        <w:spacing w:line="228" w:lineRule="auto"/>
        <w:jc w:val="center"/>
        <w:textAlignment w:val="baseline"/>
        <w:rPr>
          <w:b/>
          <w:kern w:val="3"/>
          <w:sz w:val="28"/>
          <w:szCs w:val="28"/>
          <w:lang w:eastAsia="ja-JP" w:bidi="fa-IR"/>
        </w:rPr>
      </w:pPr>
      <w:r w:rsidRPr="00323E77">
        <w:rPr>
          <w:b/>
          <w:kern w:val="3"/>
          <w:sz w:val="28"/>
          <w:szCs w:val="28"/>
          <w:lang w:val="de-DE" w:eastAsia="ja-JP" w:bidi="fa-IR"/>
        </w:rPr>
        <w:t>медицинское обеспечение</w:t>
      </w:r>
    </w:p>
    <w:p w:rsidR="00E60D5B" w:rsidRPr="00323E77" w:rsidRDefault="00E60D5B" w:rsidP="00323E77">
      <w:pPr>
        <w:widowControl w:val="0"/>
        <w:autoSpaceDN w:val="0"/>
        <w:spacing w:line="228" w:lineRule="auto"/>
        <w:jc w:val="center"/>
        <w:textAlignment w:val="baseline"/>
        <w:rPr>
          <w:b/>
          <w:kern w:val="3"/>
          <w:sz w:val="28"/>
          <w:szCs w:val="28"/>
          <w:lang w:eastAsia="ja-JP" w:bidi="fa-IR"/>
        </w:rPr>
      </w:pPr>
    </w:p>
    <w:p w:rsidR="00E60D5B" w:rsidRPr="00323E77" w:rsidRDefault="00E60D5B" w:rsidP="002C675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Соревнования 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:rsidR="00E60D5B" w:rsidRPr="00323E77" w:rsidRDefault="00E60D5B" w:rsidP="002C6750">
      <w:pPr>
        <w:suppressAutoHyphens w:val="0"/>
        <w:spacing w:line="230" w:lineRule="auto"/>
        <w:ind w:right="1"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323E77">
          <w:rPr>
            <w:kern w:val="0"/>
            <w:sz w:val="28"/>
            <w:szCs w:val="28"/>
            <w:lang w:eastAsia="en-US"/>
          </w:rPr>
          <w:t>2014 г</w:t>
        </w:r>
      </w:smartTag>
      <w:r w:rsidRPr="00323E77">
        <w:rPr>
          <w:kern w:val="0"/>
          <w:sz w:val="28"/>
          <w:szCs w:val="28"/>
          <w:lang w:eastAsia="en-US"/>
        </w:rPr>
        <w:t>. № 353.</w:t>
      </w:r>
    </w:p>
    <w:p w:rsidR="00E60D5B" w:rsidRPr="00323E77" w:rsidRDefault="00E60D5B" w:rsidP="002C6750">
      <w:pPr>
        <w:suppressAutoHyphens w:val="0"/>
        <w:spacing w:line="230" w:lineRule="auto"/>
        <w:ind w:right="1"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Участие в соревнованиях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E60D5B" w:rsidRPr="00323E77" w:rsidRDefault="00E60D5B" w:rsidP="002C6750">
      <w:pPr>
        <w:suppressAutoHyphens w:val="0"/>
        <w:spacing w:line="230" w:lineRule="auto"/>
        <w:ind w:right="1"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обороне"».</w:t>
      </w:r>
    </w:p>
    <w:p w:rsidR="00E60D5B" w:rsidRPr="00323E77" w:rsidRDefault="00E60D5B" w:rsidP="00323E77">
      <w:pPr>
        <w:suppressAutoHyphens w:val="0"/>
        <w:rPr>
          <w:kern w:val="0"/>
          <w:sz w:val="28"/>
          <w:szCs w:val="28"/>
          <w:lang w:eastAsia="en-US"/>
        </w:rPr>
      </w:pPr>
    </w:p>
    <w:p w:rsidR="00E60D5B" w:rsidRPr="00323E77" w:rsidRDefault="00E60D5B" w:rsidP="00323E77">
      <w:pPr>
        <w:keepNext/>
        <w:keepLines/>
        <w:suppressAutoHyphens w:val="0"/>
        <w:ind w:left="360"/>
        <w:jc w:val="center"/>
        <w:outlineLvl w:val="0"/>
        <w:rPr>
          <w:b/>
          <w:kern w:val="0"/>
          <w:sz w:val="28"/>
          <w:szCs w:val="28"/>
          <w:lang w:eastAsia="en-US"/>
        </w:rPr>
      </w:pPr>
      <w:r w:rsidRPr="00323E77">
        <w:rPr>
          <w:b/>
          <w:kern w:val="0"/>
          <w:sz w:val="28"/>
          <w:szCs w:val="28"/>
          <w:lang w:eastAsia="en-US"/>
        </w:rPr>
        <w:t>4. Место и сроки проведения</w:t>
      </w:r>
    </w:p>
    <w:p w:rsidR="00E60D5B" w:rsidRPr="00323E77" w:rsidRDefault="00E60D5B" w:rsidP="00323E77">
      <w:pPr>
        <w:suppressAutoHyphens w:val="0"/>
        <w:rPr>
          <w:kern w:val="0"/>
          <w:sz w:val="28"/>
          <w:szCs w:val="28"/>
          <w:lang w:eastAsia="en-US"/>
        </w:rPr>
      </w:pPr>
    </w:p>
    <w:p w:rsidR="00E60D5B" w:rsidRPr="00323E77" w:rsidRDefault="00E60D5B" w:rsidP="00323E77">
      <w:pPr>
        <w:suppressAutoHyphens w:val="0"/>
        <w:ind w:firstLine="567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 xml:space="preserve">Соревнования проводятся </w:t>
      </w:r>
      <w:r>
        <w:rPr>
          <w:kern w:val="0"/>
          <w:sz w:val="28"/>
          <w:szCs w:val="28"/>
          <w:lang w:eastAsia="en-US"/>
        </w:rPr>
        <w:t>по адресу: г. Санкт-Петербург</w:t>
      </w:r>
      <w:r w:rsidRPr="00323E77">
        <w:rPr>
          <w:kern w:val="0"/>
          <w:sz w:val="28"/>
          <w:szCs w:val="28"/>
          <w:lang w:eastAsia="en-US"/>
        </w:rPr>
        <w:t>.</w:t>
      </w:r>
    </w:p>
    <w:p w:rsidR="00E60D5B" w:rsidRPr="00323E77" w:rsidRDefault="00E60D5B" w:rsidP="00323E77">
      <w:pPr>
        <w:suppressAutoHyphens w:val="0"/>
        <w:ind w:firstLine="567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Сроки проведения</w:t>
      </w:r>
      <w:r>
        <w:rPr>
          <w:kern w:val="0"/>
          <w:sz w:val="28"/>
          <w:szCs w:val="28"/>
          <w:lang w:eastAsia="en-US"/>
        </w:rPr>
        <w:t>:</w:t>
      </w:r>
      <w:r w:rsidRPr="00323E77">
        <w:rPr>
          <w:kern w:val="0"/>
          <w:sz w:val="28"/>
          <w:szCs w:val="28"/>
          <w:lang w:eastAsia="en-US"/>
        </w:rPr>
        <w:t xml:space="preserve"> с </w:t>
      </w:r>
      <w:r>
        <w:rPr>
          <w:kern w:val="0"/>
          <w:sz w:val="28"/>
          <w:szCs w:val="28"/>
          <w:lang w:eastAsia="en-US"/>
        </w:rPr>
        <w:t>18.05.2018 по 20.05.2018.</w:t>
      </w:r>
    </w:p>
    <w:p w:rsidR="00E60D5B" w:rsidRDefault="00E60D5B" w:rsidP="00323E77">
      <w:pPr>
        <w:suppressAutoHyphens w:val="0"/>
        <w:ind w:firstLine="709"/>
        <w:rPr>
          <w:kern w:val="0"/>
          <w:sz w:val="28"/>
          <w:szCs w:val="28"/>
          <w:lang w:eastAsia="ru-RU"/>
        </w:rPr>
      </w:pPr>
    </w:p>
    <w:p w:rsidR="00E60D5B" w:rsidRPr="002C6750" w:rsidRDefault="00E60D5B" w:rsidP="002C6750">
      <w:pPr>
        <w:suppressAutoHyphens w:val="0"/>
        <w:ind w:firstLine="709"/>
        <w:jc w:val="center"/>
        <w:rPr>
          <w:b/>
          <w:kern w:val="0"/>
          <w:sz w:val="28"/>
          <w:szCs w:val="28"/>
          <w:lang w:eastAsia="ru-RU"/>
        </w:rPr>
      </w:pPr>
      <w:r w:rsidRPr="002C6750">
        <w:rPr>
          <w:b/>
          <w:kern w:val="0"/>
          <w:sz w:val="28"/>
          <w:szCs w:val="28"/>
          <w:lang w:eastAsia="ru-RU"/>
        </w:rPr>
        <w:t>6. Участники соревнований</w:t>
      </w:r>
    </w:p>
    <w:p w:rsidR="00E60D5B" w:rsidRPr="002C6750" w:rsidRDefault="00E60D5B" w:rsidP="002C6750">
      <w:pPr>
        <w:suppressAutoHyphens w:val="0"/>
        <w:ind w:firstLine="709"/>
        <w:rPr>
          <w:b/>
          <w:kern w:val="0"/>
          <w:sz w:val="28"/>
          <w:szCs w:val="28"/>
          <w:lang w:eastAsia="ru-RU"/>
        </w:rPr>
      </w:pPr>
    </w:p>
    <w:p w:rsidR="00E60D5B" w:rsidRPr="002C6750" w:rsidRDefault="00E60D5B" w:rsidP="002C6750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2C6750">
        <w:rPr>
          <w:kern w:val="0"/>
          <w:sz w:val="28"/>
          <w:szCs w:val="28"/>
          <w:lang w:eastAsia="ru-RU"/>
        </w:rPr>
        <w:t>В соревнованиях участвуют команды образовательных организаций высшего образования.</w:t>
      </w:r>
    </w:p>
    <w:p w:rsidR="00E60D5B" w:rsidRPr="002C6750" w:rsidRDefault="00E60D5B" w:rsidP="002C6750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Состав команды на 1-</w:t>
      </w:r>
      <w:r w:rsidRPr="002C6750">
        <w:rPr>
          <w:kern w:val="0"/>
          <w:sz w:val="28"/>
          <w:szCs w:val="28"/>
          <w:lang w:eastAsia="ru-RU"/>
        </w:rPr>
        <w:t>м этапе - до 5 чело</w:t>
      </w:r>
      <w:r>
        <w:rPr>
          <w:kern w:val="0"/>
          <w:sz w:val="28"/>
          <w:szCs w:val="28"/>
          <w:lang w:eastAsia="ru-RU"/>
        </w:rPr>
        <w:t>век, в том числе до 4 спортсменов</w:t>
      </w:r>
      <w:r w:rsidRPr="002C6750">
        <w:rPr>
          <w:kern w:val="0"/>
          <w:sz w:val="28"/>
          <w:szCs w:val="28"/>
          <w:lang w:eastAsia="ru-RU"/>
        </w:rPr>
        <w:t xml:space="preserve"> (до 2 мужчин и до 2 женщин) и 1 тренер-руководитель команды.</w:t>
      </w:r>
    </w:p>
    <w:p w:rsidR="00E60D5B" w:rsidRPr="007E7B54" w:rsidRDefault="00E60D5B" w:rsidP="007E7B5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7E7B54">
        <w:rPr>
          <w:kern w:val="0"/>
          <w:sz w:val="28"/>
          <w:szCs w:val="28"/>
          <w:lang w:eastAsia="ru-RU"/>
        </w:rPr>
        <w:t xml:space="preserve">К соревнованиям Универсиады допускаются студенты очной формы, обучающиеся по программам высшего профессионального образования, аспиранты очной формы обучения, а также выпускники образовательных организаций высшего образования, получившие диплом об образовании государственного образца очной формы обучения в 2017 году, независимо от их гражданства. </w:t>
      </w:r>
    </w:p>
    <w:p w:rsidR="00E60D5B" w:rsidRPr="007E7B54" w:rsidRDefault="00E60D5B" w:rsidP="007E7B5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7E7B54">
        <w:rPr>
          <w:kern w:val="0"/>
          <w:sz w:val="28"/>
          <w:szCs w:val="28"/>
          <w:lang w:eastAsia="ru-RU"/>
        </w:rPr>
        <w:t>Возраст участников не должен превышать 25 лет (</w:t>
      </w:r>
      <w:smartTag w:uri="urn:schemas-microsoft-com:office:smarttags" w:element="metricconverter">
        <w:smartTagPr>
          <w:attr w:name="ProductID" w:val="1993 г"/>
        </w:smartTagPr>
        <w:r w:rsidRPr="007E7B54">
          <w:rPr>
            <w:kern w:val="0"/>
            <w:sz w:val="28"/>
            <w:szCs w:val="28"/>
            <w:lang w:eastAsia="ru-RU"/>
          </w:rPr>
          <w:t>1993 г</w:t>
        </w:r>
      </w:smartTag>
      <w:r w:rsidRPr="007E7B54">
        <w:rPr>
          <w:kern w:val="0"/>
          <w:sz w:val="28"/>
          <w:szCs w:val="28"/>
          <w:lang w:eastAsia="ru-RU"/>
        </w:rPr>
        <w:t>.р. и моложе).</w:t>
      </w:r>
    </w:p>
    <w:p w:rsidR="00E60D5B" w:rsidRPr="007E7B54" w:rsidRDefault="00E60D5B" w:rsidP="007E7B5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7E7B54">
        <w:rPr>
          <w:kern w:val="0"/>
          <w:sz w:val="28"/>
          <w:szCs w:val="28"/>
          <w:lang w:eastAsia="ru-RU"/>
        </w:rPr>
        <w:t xml:space="preserve">Студенты образовательных учреждений, входящих в состав образовательных организаций высшего образования, обучающиеся по программам среднего специального образования, к соревнованиям Универсиады не допускаются. </w:t>
      </w:r>
    </w:p>
    <w:p w:rsidR="00E60D5B" w:rsidRDefault="00E60D5B" w:rsidP="007E7B5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7E7B54">
        <w:rPr>
          <w:kern w:val="0"/>
          <w:sz w:val="28"/>
          <w:szCs w:val="28"/>
          <w:lang w:eastAsia="ru-RU"/>
        </w:rPr>
        <w:t>Спортсмены</w:t>
      </w:r>
      <w:r w:rsidRPr="002943CE">
        <w:rPr>
          <w:kern w:val="0"/>
          <w:sz w:val="28"/>
          <w:szCs w:val="28"/>
          <w:lang w:eastAsia="ru-RU"/>
        </w:rPr>
        <w:t xml:space="preserve"> – </w:t>
      </w:r>
      <w:r w:rsidRPr="007E7B54">
        <w:rPr>
          <w:kern w:val="0"/>
          <w:sz w:val="28"/>
          <w:szCs w:val="28"/>
          <w:lang w:eastAsia="ru-RU"/>
        </w:rPr>
        <w:t>участники Универсиады должны быть зачислены в данную образовательную организацию высшего образования не позднее 01 сентября 2017 года.</w:t>
      </w:r>
    </w:p>
    <w:p w:rsidR="00E60D5B" w:rsidRPr="002C6750" w:rsidRDefault="00E60D5B" w:rsidP="007E7B5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2C6750">
        <w:rPr>
          <w:kern w:val="0"/>
          <w:sz w:val="28"/>
          <w:szCs w:val="28"/>
          <w:lang w:eastAsia="ru-RU"/>
        </w:rPr>
        <w:t xml:space="preserve">Команда, заявившая для участия в Соревнованиях спортсмена, не являющегося студентом данного учебного заведения и принявшего участие в соревновании, снимается с соревнований. Главный судья соревнований обязан письменно уведомить о факте такого нарушения ректора данного ВУЗа. Участник Соревнований во время </w:t>
      </w:r>
      <w:r>
        <w:rPr>
          <w:kern w:val="0"/>
          <w:sz w:val="28"/>
          <w:szCs w:val="28"/>
          <w:lang w:eastAsia="ru-RU"/>
        </w:rPr>
        <w:t>их</w:t>
      </w:r>
      <w:r w:rsidRPr="002C6750">
        <w:rPr>
          <w:kern w:val="0"/>
          <w:sz w:val="28"/>
          <w:szCs w:val="28"/>
          <w:lang w:eastAsia="ru-RU"/>
        </w:rPr>
        <w:t xml:space="preserve"> проведения должен иметь при себе документ, удостоверяющий личность, а также документы (оригиналы или заверенные ВУЗом копии), подтверждающие его принадлежность к ВУЗу: зачетная книжка и/или студенческий билет, оформленный в установленном порядке, для выпускников – диплом. Капитан команды должен иметь при себе заявку на участие.</w:t>
      </w:r>
    </w:p>
    <w:p w:rsidR="00E60D5B" w:rsidRDefault="00E60D5B" w:rsidP="002C6750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 w:rsidRPr="002C6750">
        <w:rPr>
          <w:kern w:val="0"/>
          <w:sz w:val="28"/>
          <w:szCs w:val="28"/>
          <w:lang w:eastAsia="ru-RU"/>
        </w:rPr>
        <w:t>При переходе студента для обучения в другой ВУЗ, он имеет право выступать лишь за ВУЗ, в котором обучается.</w:t>
      </w:r>
    </w:p>
    <w:p w:rsidR="00E60D5B" w:rsidRPr="002C6750" w:rsidRDefault="00E60D5B" w:rsidP="002C6750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Состав команды на 2-</w:t>
      </w:r>
      <w:r w:rsidRPr="002C6750">
        <w:rPr>
          <w:kern w:val="0"/>
          <w:sz w:val="28"/>
          <w:szCs w:val="28"/>
          <w:lang w:eastAsia="ru-RU"/>
        </w:rPr>
        <w:t>м этапе - до 5 человек, в том числе до 4 спортсмен</w:t>
      </w:r>
      <w:r>
        <w:rPr>
          <w:kern w:val="0"/>
          <w:sz w:val="28"/>
          <w:szCs w:val="28"/>
          <w:lang w:eastAsia="ru-RU"/>
        </w:rPr>
        <w:t>ов</w:t>
      </w:r>
      <w:r w:rsidRPr="002C6750">
        <w:rPr>
          <w:kern w:val="0"/>
          <w:sz w:val="28"/>
          <w:szCs w:val="28"/>
          <w:lang w:eastAsia="ru-RU"/>
        </w:rPr>
        <w:t xml:space="preserve"> (до 2 мужчин и до 2 женщин) и 1 тренер-руководитель команды.</w:t>
      </w:r>
    </w:p>
    <w:p w:rsidR="00E60D5B" w:rsidRPr="00323E77" w:rsidRDefault="00E60D5B" w:rsidP="0053117E">
      <w:pPr>
        <w:suppressAutoHyphens w:val="0"/>
        <w:rPr>
          <w:kern w:val="0"/>
          <w:sz w:val="28"/>
          <w:szCs w:val="28"/>
          <w:lang w:eastAsia="ru-RU"/>
        </w:rPr>
      </w:pPr>
    </w:p>
    <w:p w:rsidR="00E60D5B" w:rsidRDefault="00E60D5B" w:rsidP="00323E77">
      <w:pPr>
        <w:suppressAutoHyphens w:val="0"/>
        <w:ind w:firstLine="709"/>
        <w:jc w:val="center"/>
        <w:rPr>
          <w:b/>
          <w:kern w:val="0"/>
          <w:sz w:val="28"/>
          <w:szCs w:val="28"/>
          <w:lang w:eastAsia="ru-RU"/>
        </w:rPr>
      </w:pPr>
      <w:r w:rsidRPr="00323E77">
        <w:rPr>
          <w:b/>
          <w:kern w:val="0"/>
          <w:sz w:val="28"/>
          <w:szCs w:val="28"/>
          <w:lang w:eastAsia="ru-RU"/>
        </w:rPr>
        <w:t>5. Программа соревнований</w:t>
      </w:r>
    </w:p>
    <w:p w:rsidR="00E60D5B" w:rsidRPr="00323E77" w:rsidRDefault="00E60D5B" w:rsidP="00323E77">
      <w:pPr>
        <w:suppressAutoHyphens w:val="0"/>
        <w:ind w:firstLine="709"/>
        <w:jc w:val="center"/>
        <w:rPr>
          <w:b/>
          <w:kern w:val="0"/>
          <w:sz w:val="28"/>
          <w:szCs w:val="28"/>
          <w:lang w:eastAsia="ru-RU"/>
        </w:rPr>
      </w:pPr>
    </w:p>
    <w:p w:rsidR="00E60D5B" w:rsidRPr="00323E77" w:rsidRDefault="00E60D5B" w:rsidP="00323E77">
      <w:pPr>
        <w:suppressAutoHyphens w:val="0"/>
        <w:ind w:firstLine="709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Соревнования проводятся по программе «быстрые шахматы».</w:t>
      </w:r>
    </w:p>
    <w:p w:rsidR="00E60D5B" w:rsidRPr="001253B5" w:rsidRDefault="00E60D5B" w:rsidP="002C67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253B5">
        <w:rPr>
          <w:sz w:val="28"/>
          <w:szCs w:val="28"/>
        </w:rPr>
        <w:t xml:space="preserve">оревнования лично-командные и проводятся раздельно для мужчин и женщин по швейцарской системе в </w:t>
      </w:r>
      <w:r>
        <w:rPr>
          <w:sz w:val="28"/>
          <w:szCs w:val="28"/>
        </w:rPr>
        <w:t>9</w:t>
      </w:r>
      <w:r w:rsidRPr="001253B5">
        <w:rPr>
          <w:sz w:val="28"/>
          <w:szCs w:val="28"/>
        </w:rPr>
        <w:t xml:space="preserve"> туров. Контроль времени </w:t>
      </w:r>
      <w:r>
        <w:rPr>
          <w:sz w:val="28"/>
          <w:szCs w:val="28"/>
        </w:rPr>
        <w:t>15</w:t>
      </w:r>
      <w:r w:rsidRPr="001253B5">
        <w:rPr>
          <w:sz w:val="28"/>
          <w:szCs w:val="28"/>
        </w:rPr>
        <w:t xml:space="preserve"> минут каждому участнику с добавлением</w:t>
      </w:r>
      <w:r>
        <w:rPr>
          <w:sz w:val="28"/>
          <w:szCs w:val="28"/>
        </w:rPr>
        <w:t xml:space="preserve"> 10</w:t>
      </w:r>
      <w:r w:rsidRPr="001253B5">
        <w:rPr>
          <w:sz w:val="28"/>
          <w:szCs w:val="28"/>
        </w:rPr>
        <w:t xml:space="preserve"> секунд за каждый с</w:t>
      </w:r>
      <w:r>
        <w:rPr>
          <w:sz w:val="28"/>
          <w:szCs w:val="28"/>
        </w:rPr>
        <w:t xml:space="preserve">деланный ход, начиная с первого, на электронных часах </w:t>
      </w:r>
      <w:r w:rsidRPr="002943CE">
        <w:rPr>
          <w:sz w:val="28"/>
          <w:szCs w:val="28"/>
        </w:rPr>
        <w:t>DGT</w:t>
      </w:r>
      <w:r>
        <w:rPr>
          <w:sz w:val="28"/>
          <w:szCs w:val="28"/>
        </w:rPr>
        <w:t>.</w:t>
      </w:r>
      <w:r w:rsidRPr="001253B5">
        <w:rPr>
          <w:sz w:val="28"/>
          <w:szCs w:val="28"/>
        </w:rPr>
        <w:t xml:space="preserve"> </w:t>
      </w:r>
    </w:p>
    <w:p w:rsidR="00E60D5B" w:rsidRPr="001253B5" w:rsidRDefault="00E60D5B" w:rsidP="002C67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53B5">
        <w:rPr>
          <w:sz w:val="28"/>
          <w:szCs w:val="28"/>
        </w:rPr>
        <w:t>Опоздание на тур более чем на 5 минут наказывается поражением. В этом случае сопернику ставится + (плюс), опоздавшему – (минус).</w:t>
      </w:r>
    </w:p>
    <w:p w:rsidR="00E60D5B" w:rsidRPr="001253B5" w:rsidRDefault="00E60D5B" w:rsidP="002C675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53B5">
        <w:rPr>
          <w:sz w:val="28"/>
          <w:szCs w:val="28"/>
        </w:rPr>
        <w:t>Шахматисты из одной команды между собой не встречаются.</w:t>
      </w:r>
    </w:p>
    <w:p w:rsidR="00E60D5B" w:rsidRPr="00EA3FBE" w:rsidRDefault="00E60D5B" w:rsidP="00323E77">
      <w:pPr>
        <w:tabs>
          <w:tab w:val="left" w:pos="709"/>
        </w:tabs>
        <w:ind w:firstLine="426"/>
        <w:jc w:val="both"/>
        <w:rPr>
          <w:sz w:val="16"/>
          <w:szCs w:val="16"/>
        </w:rPr>
      </w:pPr>
    </w:p>
    <w:p w:rsidR="00E60D5B" w:rsidRDefault="00E60D5B" w:rsidP="002C6750">
      <w:pPr>
        <w:tabs>
          <w:tab w:val="left" w:pos="709"/>
        </w:tabs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 соревнований</w:t>
      </w:r>
    </w:p>
    <w:p w:rsidR="00E60D5B" w:rsidRPr="00F349A8" w:rsidRDefault="00E60D5B" w:rsidP="00323E77">
      <w:pPr>
        <w:tabs>
          <w:tab w:val="left" w:pos="709"/>
        </w:tabs>
        <w:ind w:firstLine="426"/>
        <w:jc w:val="both"/>
        <w:rPr>
          <w:sz w:val="10"/>
          <w:szCs w:val="10"/>
        </w:rPr>
      </w:pPr>
    </w:p>
    <w:p w:rsidR="00E60D5B" w:rsidRDefault="00E60D5B" w:rsidP="00323E77">
      <w:pPr>
        <w:tabs>
          <w:tab w:val="left" w:pos="709"/>
          <w:tab w:val="left" w:pos="1276"/>
        </w:tabs>
        <w:rPr>
          <w:sz w:val="28"/>
          <w:szCs w:val="28"/>
        </w:rPr>
      </w:pPr>
      <w:r w:rsidRPr="002C6750">
        <w:rPr>
          <w:b/>
          <w:sz w:val="28"/>
          <w:szCs w:val="28"/>
        </w:rPr>
        <w:t>18.05.2018:</w:t>
      </w:r>
      <w:r w:rsidRPr="002C6750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15.00-18.00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53B5">
        <w:rPr>
          <w:sz w:val="28"/>
          <w:szCs w:val="28"/>
        </w:rPr>
        <w:t xml:space="preserve">комиссия по допуску участников, </w:t>
      </w:r>
    </w:p>
    <w:p w:rsidR="00E60D5B" w:rsidRDefault="00E60D5B" w:rsidP="00323E77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53B5">
        <w:rPr>
          <w:sz w:val="28"/>
          <w:szCs w:val="28"/>
        </w:rPr>
        <w:t>совещание судей и</w:t>
      </w:r>
      <w:r>
        <w:rPr>
          <w:sz w:val="28"/>
          <w:szCs w:val="28"/>
        </w:rPr>
        <w:t xml:space="preserve"> </w:t>
      </w:r>
      <w:r w:rsidRPr="001253B5">
        <w:rPr>
          <w:sz w:val="28"/>
          <w:szCs w:val="28"/>
        </w:rPr>
        <w:t>тренеров;</w:t>
      </w:r>
    </w:p>
    <w:p w:rsidR="00E60D5B" w:rsidRDefault="00E60D5B" w:rsidP="00323E77">
      <w:pPr>
        <w:tabs>
          <w:tab w:val="left" w:pos="709"/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18.00-22.00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1-4 туры</w:t>
      </w:r>
    </w:p>
    <w:p w:rsidR="00E60D5B" w:rsidRDefault="00E60D5B" w:rsidP="00323E77">
      <w:pPr>
        <w:tabs>
          <w:tab w:val="left" w:pos="709"/>
          <w:tab w:val="left" w:pos="1276"/>
        </w:tabs>
        <w:rPr>
          <w:sz w:val="28"/>
          <w:szCs w:val="28"/>
        </w:rPr>
      </w:pPr>
    </w:p>
    <w:p w:rsidR="00E60D5B" w:rsidRDefault="00E60D5B" w:rsidP="00323E77">
      <w:pPr>
        <w:tabs>
          <w:tab w:val="left" w:pos="709"/>
          <w:tab w:val="left" w:pos="1276"/>
        </w:tabs>
        <w:rPr>
          <w:sz w:val="28"/>
          <w:szCs w:val="28"/>
        </w:rPr>
      </w:pPr>
      <w:r w:rsidRPr="0053117E">
        <w:rPr>
          <w:b/>
          <w:sz w:val="28"/>
          <w:szCs w:val="28"/>
        </w:rPr>
        <w:t>19.</w:t>
      </w:r>
      <w:r w:rsidRPr="002C6750">
        <w:rPr>
          <w:b/>
          <w:sz w:val="28"/>
          <w:szCs w:val="28"/>
        </w:rPr>
        <w:t>05.2018:</w:t>
      </w:r>
      <w:r w:rsidRPr="002C675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15.00 – 22.00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5-7 туры</w:t>
      </w:r>
    </w:p>
    <w:p w:rsidR="00E60D5B" w:rsidRPr="0053117E" w:rsidRDefault="00E60D5B" w:rsidP="0053117E">
      <w:pPr>
        <w:tabs>
          <w:tab w:val="left" w:pos="709"/>
          <w:tab w:val="left" w:pos="1276"/>
        </w:tabs>
        <w:rPr>
          <w:sz w:val="28"/>
          <w:szCs w:val="28"/>
        </w:rPr>
      </w:pPr>
      <w:r w:rsidRPr="0053117E">
        <w:rPr>
          <w:b/>
          <w:sz w:val="28"/>
          <w:szCs w:val="28"/>
        </w:rPr>
        <w:t>20.05.2018:</w:t>
      </w:r>
      <w:r w:rsidRPr="0053117E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15.00 – 22.00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8-9 туры и закрытие соревнований. </w:t>
      </w:r>
      <w:r w:rsidRPr="001253B5">
        <w:rPr>
          <w:sz w:val="28"/>
          <w:szCs w:val="28"/>
        </w:rPr>
        <w:tab/>
      </w:r>
    </w:p>
    <w:p w:rsidR="00E60D5B" w:rsidRPr="00323E77" w:rsidRDefault="00E60D5B" w:rsidP="00323E77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 w:rsidRPr="00323E77">
        <w:rPr>
          <w:b/>
          <w:kern w:val="0"/>
          <w:sz w:val="28"/>
          <w:szCs w:val="28"/>
          <w:lang w:eastAsia="ru-RU"/>
        </w:rPr>
        <w:t>7. Заявки на участие</w:t>
      </w:r>
    </w:p>
    <w:p w:rsidR="00E60D5B" w:rsidRPr="00323E77" w:rsidRDefault="00E60D5B" w:rsidP="00323E77">
      <w:pPr>
        <w:suppressAutoHyphens w:val="0"/>
        <w:jc w:val="both"/>
        <w:rPr>
          <w:kern w:val="0"/>
          <w:sz w:val="28"/>
          <w:szCs w:val="28"/>
          <w:lang w:eastAsia="en-US"/>
        </w:rPr>
      </w:pPr>
    </w:p>
    <w:p w:rsidR="00E60D5B" w:rsidRPr="00323E77" w:rsidRDefault="00E60D5B" w:rsidP="0053117E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 xml:space="preserve">Предварительные заявки на участие в соревнованиях подаются до </w:t>
      </w:r>
      <w:r>
        <w:rPr>
          <w:kern w:val="0"/>
          <w:sz w:val="28"/>
          <w:szCs w:val="28"/>
          <w:lang w:eastAsia="en-US"/>
        </w:rPr>
        <w:t>14 мая</w:t>
      </w:r>
      <w:r w:rsidRPr="00323E77">
        <w:rPr>
          <w:kern w:val="0"/>
          <w:sz w:val="28"/>
          <w:szCs w:val="28"/>
          <w:lang w:eastAsia="en-US"/>
        </w:rPr>
        <w:t xml:space="preserve"> 2018 года</w:t>
      </w:r>
      <w:r>
        <w:rPr>
          <w:kern w:val="0"/>
          <w:sz w:val="28"/>
          <w:szCs w:val="28"/>
          <w:lang w:eastAsia="en-US"/>
        </w:rPr>
        <w:t xml:space="preserve"> на электронный адрес</w:t>
      </w:r>
      <w:r w:rsidRPr="00323E77">
        <w:rPr>
          <w:kern w:val="0"/>
          <w:sz w:val="28"/>
          <w:szCs w:val="28"/>
          <w:lang w:eastAsia="en-US"/>
        </w:rPr>
        <w:t xml:space="preserve"> </w:t>
      </w:r>
      <w:r>
        <w:rPr>
          <w:kern w:val="0"/>
          <w:sz w:val="28"/>
          <w:szCs w:val="28"/>
          <w:lang w:val="en-US" w:eastAsia="en-US"/>
        </w:rPr>
        <w:t>petergofchess</w:t>
      </w:r>
      <w:r w:rsidRPr="002547BE">
        <w:rPr>
          <w:kern w:val="0"/>
          <w:sz w:val="28"/>
          <w:szCs w:val="28"/>
          <w:lang w:eastAsia="en-US"/>
        </w:rPr>
        <w:t>@</w:t>
      </w:r>
      <w:r>
        <w:rPr>
          <w:kern w:val="0"/>
          <w:sz w:val="28"/>
          <w:szCs w:val="28"/>
          <w:lang w:val="en-US" w:eastAsia="en-US"/>
        </w:rPr>
        <w:t>yandex</w:t>
      </w:r>
      <w:r w:rsidRPr="00323E77">
        <w:rPr>
          <w:kern w:val="0"/>
          <w:sz w:val="28"/>
          <w:szCs w:val="28"/>
          <w:lang w:eastAsia="en-US"/>
        </w:rPr>
        <w:t>.</w:t>
      </w:r>
      <w:r w:rsidRPr="00323E77">
        <w:rPr>
          <w:kern w:val="0"/>
          <w:sz w:val="28"/>
          <w:szCs w:val="28"/>
          <w:lang w:val="en-US" w:eastAsia="en-US"/>
        </w:rPr>
        <w:t>ru</w:t>
      </w:r>
      <w:r w:rsidRPr="00323E77">
        <w:rPr>
          <w:kern w:val="0"/>
          <w:sz w:val="28"/>
          <w:szCs w:val="28"/>
          <w:lang w:eastAsia="en-US"/>
        </w:rPr>
        <w:t>.</w:t>
      </w:r>
    </w:p>
    <w:p w:rsidR="00E60D5B" w:rsidRPr="00323E77" w:rsidRDefault="00E60D5B" w:rsidP="0053117E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 xml:space="preserve">На </w:t>
      </w:r>
      <w:r>
        <w:rPr>
          <w:kern w:val="0"/>
          <w:sz w:val="28"/>
          <w:szCs w:val="28"/>
          <w:lang w:eastAsia="en-US"/>
        </w:rPr>
        <w:t>комиссии по допуску</w:t>
      </w:r>
      <w:r w:rsidRPr="00323E77">
        <w:rPr>
          <w:kern w:val="0"/>
          <w:sz w:val="28"/>
          <w:szCs w:val="28"/>
          <w:lang w:eastAsia="en-US"/>
        </w:rPr>
        <w:t xml:space="preserve">, проходящей по </w:t>
      </w:r>
      <w:r>
        <w:rPr>
          <w:kern w:val="0"/>
          <w:sz w:val="28"/>
          <w:szCs w:val="28"/>
          <w:lang w:eastAsia="en-US"/>
        </w:rPr>
        <w:t>месту проведения соревнований</w:t>
      </w:r>
      <w:r w:rsidRPr="00323E77">
        <w:rPr>
          <w:kern w:val="0"/>
          <w:sz w:val="28"/>
          <w:szCs w:val="28"/>
          <w:lang w:eastAsia="en-US"/>
        </w:rPr>
        <w:t xml:space="preserve"> </w:t>
      </w:r>
      <w:r>
        <w:rPr>
          <w:kern w:val="0"/>
          <w:sz w:val="28"/>
          <w:szCs w:val="28"/>
          <w:lang w:eastAsia="en-US"/>
        </w:rPr>
        <w:t>18 мая</w:t>
      </w:r>
      <w:r w:rsidRPr="00323E77">
        <w:rPr>
          <w:kern w:val="0"/>
          <w:sz w:val="28"/>
          <w:szCs w:val="28"/>
          <w:lang w:eastAsia="en-US"/>
        </w:rPr>
        <w:t xml:space="preserve"> 2018 года в </w:t>
      </w:r>
      <w:r>
        <w:rPr>
          <w:kern w:val="0"/>
          <w:sz w:val="28"/>
          <w:szCs w:val="28"/>
          <w:lang w:eastAsia="en-US"/>
        </w:rPr>
        <w:t>15.00</w:t>
      </w:r>
      <w:r w:rsidRPr="00323E77">
        <w:rPr>
          <w:kern w:val="0"/>
          <w:sz w:val="28"/>
          <w:szCs w:val="28"/>
          <w:lang w:eastAsia="en-US"/>
        </w:rPr>
        <w:t>,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E60D5B" w:rsidRPr="00323E77" w:rsidRDefault="00E60D5B" w:rsidP="0053117E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К заявке прилагаются следующие документы на каждого спортсмена:</w:t>
      </w:r>
    </w:p>
    <w:p w:rsidR="00E60D5B" w:rsidRPr="0053117E" w:rsidRDefault="00E60D5B" w:rsidP="0053117E">
      <w:pPr>
        <w:pStyle w:val="ListParagraph"/>
        <w:numPr>
          <w:ilvl w:val="0"/>
          <w:numId w:val="15"/>
        </w:numPr>
        <w:suppressAutoHyphens w:val="0"/>
        <w:jc w:val="both"/>
        <w:rPr>
          <w:kern w:val="0"/>
          <w:sz w:val="28"/>
          <w:szCs w:val="28"/>
          <w:lang w:eastAsia="en-US"/>
        </w:rPr>
      </w:pPr>
      <w:r w:rsidRPr="0053117E">
        <w:rPr>
          <w:kern w:val="0"/>
          <w:sz w:val="28"/>
          <w:szCs w:val="28"/>
          <w:lang w:eastAsia="en-US"/>
        </w:rPr>
        <w:t>паспорт (свидетельства о рождении);</w:t>
      </w:r>
    </w:p>
    <w:p w:rsidR="00E60D5B" w:rsidRPr="0053117E" w:rsidRDefault="00E60D5B" w:rsidP="0053117E">
      <w:pPr>
        <w:pStyle w:val="ListParagraph"/>
        <w:numPr>
          <w:ilvl w:val="0"/>
          <w:numId w:val="15"/>
        </w:numPr>
        <w:suppressAutoHyphens w:val="0"/>
        <w:jc w:val="both"/>
        <w:rPr>
          <w:kern w:val="0"/>
          <w:sz w:val="28"/>
          <w:szCs w:val="28"/>
          <w:lang w:eastAsia="en-US"/>
        </w:rPr>
      </w:pPr>
      <w:r w:rsidRPr="0053117E">
        <w:rPr>
          <w:kern w:val="0"/>
          <w:sz w:val="28"/>
          <w:szCs w:val="28"/>
          <w:lang w:eastAsia="en-US"/>
        </w:rPr>
        <w:t>договор (оригинал) о страховании жизни и здоровья от несчастных случаев;</w:t>
      </w:r>
    </w:p>
    <w:p w:rsidR="00E60D5B" w:rsidRPr="0053117E" w:rsidRDefault="00E60D5B" w:rsidP="0053117E">
      <w:pPr>
        <w:pStyle w:val="ListParagraph"/>
        <w:numPr>
          <w:ilvl w:val="0"/>
          <w:numId w:val="15"/>
        </w:numPr>
        <w:suppressAutoHyphens w:val="0"/>
        <w:jc w:val="both"/>
        <w:rPr>
          <w:kern w:val="0"/>
          <w:sz w:val="28"/>
          <w:szCs w:val="28"/>
          <w:lang w:eastAsia="en-US"/>
        </w:rPr>
      </w:pPr>
      <w:r w:rsidRPr="0053117E">
        <w:rPr>
          <w:kern w:val="0"/>
          <w:sz w:val="28"/>
          <w:szCs w:val="28"/>
          <w:lang w:eastAsia="en-US"/>
        </w:rPr>
        <w:t>студенческий билет.</w:t>
      </w:r>
    </w:p>
    <w:p w:rsidR="00E60D5B" w:rsidRPr="00413242" w:rsidRDefault="00E60D5B" w:rsidP="0053117E">
      <w:pPr>
        <w:suppressAutoHyphens w:val="0"/>
        <w:spacing w:line="240" w:lineRule="atLeast"/>
        <w:ind w:firstLine="709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 xml:space="preserve">Телефоны для справок:  </w:t>
      </w:r>
    </w:p>
    <w:p w:rsidR="00E60D5B" w:rsidRPr="00413242" w:rsidRDefault="00E60D5B" w:rsidP="00413242">
      <w:pPr>
        <w:suppressAutoHyphens w:val="0"/>
        <w:spacing w:line="240" w:lineRule="atLeast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>8 (905) 262-42-50 – главный судья Другов Павел Игоревич</w:t>
      </w:r>
    </w:p>
    <w:p w:rsidR="00E60D5B" w:rsidRDefault="00E60D5B" w:rsidP="00413242">
      <w:pPr>
        <w:suppressAutoHyphens w:val="0"/>
        <w:spacing w:line="240" w:lineRule="atLeast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>8</w:t>
      </w:r>
      <w:r>
        <w:rPr>
          <w:kern w:val="0"/>
          <w:sz w:val="28"/>
          <w:szCs w:val="28"/>
          <w:lang w:eastAsia="ru-RU"/>
        </w:rPr>
        <w:t xml:space="preserve"> </w:t>
      </w:r>
      <w:r w:rsidRPr="00413242">
        <w:rPr>
          <w:kern w:val="0"/>
          <w:sz w:val="28"/>
          <w:szCs w:val="28"/>
          <w:lang w:eastAsia="ru-RU"/>
        </w:rPr>
        <w:t>(966) 757-13-15 – директор соревнования Жданов Евгений Владимирович.</w:t>
      </w:r>
    </w:p>
    <w:p w:rsidR="00E60D5B" w:rsidRDefault="00E60D5B" w:rsidP="0053117E">
      <w:pPr>
        <w:suppressAutoHyphens w:val="0"/>
        <w:spacing w:line="240" w:lineRule="atLeast"/>
        <w:ind w:firstLine="709"/>
        <w:jc w:val="both"/>
        <w:rPr>
          <w:kern w:val="0"/>
          <w:sz w:val="28"/>
          <w:szCs w:val="28"/>
          <w:lang w:eastAsia="ru-RU"/>
        </w:rPr>
      </w:pPr>
      <w:r w:rsidRPr="0053117E">
        <w:rPr>
          <w:kern w:val="0"/>
          <w:sz w:val="28"/>
          <w:szCs w:val="28"/>
          <w:lang w:eastAsia="ru-RU"/>
        </w:rPr>
        <w:t>Настоящее положение публикуется на сайте Комитета по физической культуре и спорту (kfis.spb.ru) не позднее, чем за 7 календарных  дней до даты подачи заявок.</w:t>
      </w:r>
    </w:p>
    <w:p w:rsidR="00E60D5B" w:rsidRPr="00323E77" w:rsidRDefault="00E60D5B" w:rsidP="00323E77">
      <w:pPr>
        <w:suppressAutoHyphens w:val="0"/>
        <w:spacing w:line="240" w:lineRule="atLeast"/>
        <w:jc w:val="both"/>
        <w:rPr>
          <w:kern w:val="0"/>
          <w:sz w:val="28"/>
          <w:szCs w:val="28"/>
          <w:lang w:eastAsia="ru-RU"/>
        </w:rPr>
      </w:pPr>
    </w:p>
    <w:p w:rsidR="00E60D5B" w:rsidRPr="00323E77" w:rsidRDefault="00E60D5B" w:rsidP="00323E77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 w:rsidRPr="00323E77">
        <w:rPr>
          <w:b/>
          <w:kern w:val="0"/>
          <w:sz w:val="28"/>
          <w:szCs w:val="28"/>
          <w:lang w:eastAsia="ru-RU"/>
        </w:rPr>
        <w:t>8. Подведение итогов соревнований</w:t>
      </w:r>
    </w:p>
    <w:p w:rsidR="00E60D5B" w:rsidRPr="00323E77" w:rsidRDefault="00E60D5B" w:rsidP="00323E77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</w:p>
    <w:p w:rsidR="00E60D5B" w:rsidRPr="001253B5" w:rsidRDefault="00E60D5B" w:rsidP="0053117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253B5">
        <w:rPr>
          <w:sz w:val="28"/>
          <w:szCs w:val="28"/>
        </w:rPr>
        <w:t xml:space="preserve">Победитель в командном зачете определяется по наибольшей сумме очков, набранных членами команды. При равенстве очков – по дополнительным показателям в порядке убывания значимости: сумма коэффициентов Бухгольца всех членов команды, сумма усеченных коэффициентов Бухгольца -1 (за вычетом самого низкого результата одного из соперников). </w:t>
      </w:r>
      <w:r>
        <w:rPr>
          <w:sz w:val="28"/>
          <w:szCs w:val="28"/>
        </w:rPr>
        <w:t>Команда-победитель выходит во 2-й, Всероссийский этап Универсиады.</w:t>
      </w:r>
    </w:p>
    <w:p w:rsidR="00E60D5B" w:rsidRDefault="00E60D5B" w:rsidP="0053117E">
      <w:pPr>
        <w:widowControl w:val="0"/>
        <w:tabs>
          <w:tab w:val="left" w:pos="1069"/>
        </w:tabs>
        <w:autoSpaceDE w:val="0"/>
        <w:autoSpaceDN w:val="0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1253B5">
        <w:rPr>
          <w:sz w:val="28"/>
          <w:szCs w:val="28"/>
        </w:rPr>
        <w:t xml:space="preserve">Места в личном зачете среди мужчин и женщин также определяются по наибольшей сумме очков. При равенстве очков – по дополнительным показателям в порядке убывания значимости: коэффициент Бухгольца, усеченный коэффициент Бухгольца -1 (за вычетом самого низкого результата одного из соперников), число партий, сыгранных черными фигурами несыгранные партии считаются как </w:t>
      </w:r>
      <w:hyperlink r:id="rId9" w:history="1">
        <w:r w:rsidRPr="001253B5">
          <w:rPr>
            <w:sz w:val="28"/>
            <w:szCs w:val="28"/>
          </w:rPr>
          <w:t>«</w:t>
        </w:r>
        <w:r w:rsidRPr="001253B5">
          <w:rPr>
            <w:rStyle w:val="Hyperlink"/>
            <w:color w:val="auto"/>
            <w:sz w:val="28"/>
            <w:szCs w:val="28"/>
            <w:u w:val="none"/>
          </w:rPr>
          <w:t>игранные»</w:t>
        </w:r>
      </w:hyperlink>
      <w:r w:rsidRPr="001253B5">
        <w:rPr>
          <w:sz w:val="28"/>
          <w:szCs w:val="28"/>
        </w:rPr>
        <w:t xml:space="preserve"> белыми фигурами).</w:t>
      </w:r>
    </w:p>
    <w:p w:rsidR="00E60D5B" w:rsidRPr="0053117E" w:rsidRDefault="00E60D5B" w:rsidP="0053117E">
      <w:pPr>
        <w:widowControl w:val="0"/>
        <w:tabs>
          <w:tab w:val="left" w:pos="1069"/>
        </w:tabs>
        <w:autoSpaceDE w:val="0"/>
        <w:autoSpaceDN w:val="0"/>
        <w:spacing w:line="228" w:lineRule="auto"/>
        <w:ind w:firstLine="709"/>
        <w:jc w:val="both"/>
        <w:textAlignment w:val="baseline"/>
        <w:rPr>
          <w:bCs/>
          <w:kern w:val="3"/>
          <w:sz w:val="28"/>
          <w:szCs w:val="28"/>
          <w:lang w:eastAsia="ja-JP" w:bidi="fa-IR"/>
        </w:rPr>
      </w:pPr>
      <w:r w:rsidRPr="0053117E">
        <w:rPr>
          <w:bCs/>
          <w:kern w:val="3"/>
          <w:sz w:val="28"/>
          <w:szCs w:val="28"/>
          <w:lang w:eastAsia="ja-JP" w:bidi="fa-IR"/>
        </w:rPr>
        <w:t>Руководитель команды</w:t>
      </w:r>
      <w:r>
        <w:rPr>
          <w:bCs/>
          <w:kern w:val="3"/>
          <w:sz w:val="28"/>
          <w:szCs w:val="28"/>
          <w:lang w:eastAsia="ja-JP" w:bidi="fa-IR"/>
        </w:rPr>
        <w:t>-</w:t>
      </w:r>
      <w:r w:rsidRPr="0053117E">
        <w:rPr>
          <w:bCs/>
          <w:kern w:val="3"/>
          <w:sz w:val="28"/>
          <w:szCs w:val="28"/>
          <w:lang w:eastAsia="ja-JP" w:bidi="fa-IR"/>
        </w:rPr>
        <w:t>победителя по окончани</w:t>
      </w:r>
      <w:r>
        <w:rPr>
          <w:bCs/>
          <w:kern w:val="3"/>
          <w:sz w:val="28"/>
          <w:szCs w:val="28"/>
          <w:lang w:eastAsia="ja-JP" w:bidi="fa-IR"/>
        </w:rPr>
        <w:t>и</w:t>
      </w:r>
      <w:r w:rsidRPr="0053117E">
        <w:rPr>
          <w:bCs/>
          <w:kern w:val="3"/>
          <w:sz w:val="28"/>
          <w:szCs w:val="28"/>
          <w:lang w:eastAsia="ja-JP" w:bidi="fa-IR"/>
        </w:rPr>
        <w:t xml:space="preserve"> соревнований должен связаться со специалистом  СПб ГАУ «Центр подготовки» по тел.: 314-13-53 или по </w:t>
      </w:r>
      <w:r w:rsidRPr="0053117E">
        <w:rPr>
          <w:bCs/>
          <w:kern w:val="3"/>
          <w:sz w:val="28"/>
          <w:szCs w:val="28"/>
          <w:lang w:val="en-US" w:eastAsia="ja-JP" w:bidi="fa-IR"/>
        </w:rPr>
        <w:t>e</w:t>
      </w:r>
      <w:r>
        <w:rPr>
          <w:bCs/>
          <w:kern w:val="3"/>
          <w:sz w:val="28"/>
          <w:szCs w:val="28"/>
          <w:lang w:eastAsia="ja-JP" w:bidi="fa-IR"/>
        </w:rPr>
        <w:t>-</w:t>
      </w:r>
      <w:r w:rsidRPr="0053117E">
        <w:rPr>
          <w:bCs/>
          <w:kern w:val="3"/>
          <w:sz w:val="28"/>
          <w:szCs w:val="28"/>
          <w:lang w:val="en-US" w:eastAsia="ja-JP" w:bidi="fa-IR"/>
        </w:rPr>
        <w:t>mail</w:t>
      </w:r>
      <w:r w:rsidRPr="0053117E">
        <w:rPr>
          <w:bCs/>
          <w:kern w:val="3"/>
          <w:sz w:val="28"/>
          <w:szCs w:val="28"/>
          <w:lang w:eastAsia="ja-JP" w:bidi="fa-IR"/>
        </w:rPr>
        <w:t>: nadya.badilina@gmail.com.</w:t>
      </w:r>
    </w:p>
    <w:p w:rsidR="00E60D5B" w:rsidRPr="0053117E" w:rsidRDefault="00E60D5B" w:rsidP="0053117E">
      <w:pPr>
        <w:widowControl w:val="0"/>
        <w:tabs>
          <w:tab w:val="left" w:pos="1069"/>
        </w:tabs>
        <w:autoSpaceDE w:val="0"/>
        <w:autoSpaceDN w:val="0"/>
        <w:spacing w:line="228" w:lineRule="auto"/>
        <w:ind w:firstLine="709"/>
        <w:jc w:val="both"/>
        <w:textAlignment w:val="baseline"/>
        <w:rPr>
          <w:bCs/>
          <w:kern w:val="3"/>
          <w:sz w:val="28"/>
          <w:szCs w:val="28"/>
          <w:lang w:eastAsia="ja-JP" w:bidi="fa-IR"/>
        </w:rPr>
      </w:pPr>
      <w:r w:rsidRPr="0053117E">
        <w:rPr>
          <w:bCs/>
          <w:kern w:val="3"/>
          <w:sz w:val="28"/>
          <w:szCs w:val="28"/>
          <w:lang w:eastAsia="ja-JP" w:bidi="fa-IR"/>
        </w:rPr>
        <w:t>Отчет о проведении и протоколы Универсиады Главная судейская коллегия  представляет на бумажном и электронном носителях в Комитет и СПб ГАУ «Центр подготовки» в течение 3 дней после окончания соревнований.</w:t>
      </w:r>
    </w:p>
    <w:p w:rsidR="00E60D5B" w:rsidRPr="00323E77" w:rsidRDefault="00E60D5B" w:rsidP="00323E77">
      <w:pPr>
        <w:widowControl w:val="0"/>
        <w:tabs>
          <w:tab w:val="left" w:pos="1069"/>
        </w:tabs>
        <w:autoSpaceDE w:val="0"/>
        <w:autoSpaceDN w:val="0"/>
        <w:spacing w:line="228" w:lineRule="auto"/>
        <w:textAlignment w:val="baseline"/>
        <w:rPr>
          <w:b/>
          <w:kern w:val="3"/>
          <w:sz w:val="28"/>
          <w:szCs w:val="28"/>
          <w:lang w:eastAsia="ja-JP" w:bidi="fa-IR"/>
        </w:rPr>
      </w:pPr>
    </w:p>
    <w:p w:rsidR="00E60D5B" w:rsidRPr="00323E77" w:rsidRDefault="00E60D5B" w:rsidP="00323E77">
      <w:pPr>
        <w:widowControl w:val="0"/>
        <w:tabs>
          <w:tab w:val="left" w:pos="1069"/>
        </w:tabs>
        <w:autoSpaceDE w:val="0"/>
        <w:autoSpaceDN w:val="0"/>
        <w:spacing w:line="228" w:lineRule="auto"/>
        <w:ind w:firstLine="567"/>
        <w:jc w:val="center"/>
        <w:textAlignment w:val="baseline"/>
        <w:rPr>
          <w:b/>
          <w:kern w:val="3"/>
          <w:sz w:val="28"/>
          <w:szCs w:val="28"/>
          <w:lang w:eastAsia="ja-JP" w:bidi="fa-IR"/>
        </w:rPr>
      </w:pPr>
      <w:r w:rsidRPr="00323E77">
        <w:rPr>
          <w:b/>
          <w:kern w:val="3"/>
          <w:sz w:val="28"/>
          <w:szCs w:val="28"/>
          <w:lang w:eastAsia="ja-JP" w:bidi="fa-IR"/>
        </w:rPr>
        <w:t>9</w:t>
      </w:r>
      <w:r w:rsidRPr="00323E77">
        <w:rPr>
          <w:b/>
          <w:kern w:val="3"/>
          <w:sz w:val="28"/>
          <w:szCs w:val="28"/>
          <w:lang w:val="de-DE" w:eastAsia="ja-JP" w:bidi="fa-IR"/>
        </w:rPr>
        <w:t>. Награждение</w:t>
      </w:r>
    </w:p>
    <w:p w:rsidR="00E60D5B" w:rsidRPr="00323E77" w:rsidRDefault="00E60D5B" w:rsidP="00323E77">
      <w:pPr>
        <w:widowControl w:val="0"/>
        <w:tabs>
          <w:tab w:val="left" w:pos="1069"/>
        </w:tabs>
        <w:autoSpaceDE w:val="0"/>
        <w:autoSpaceDN w:val="0"/>
        <w:spacing w:line="228" w:lineRule="auto"/>
        <w:ind w:firstLine="567"/>
        <w:jc w:val="center"/>
        <w:textAlignment w:val="baseline"/>
        <w:rPr>
          <w:bCs/>
          <w:color w:val="000000"/>
          <w:kern w:val="3"/>
          <w:sz w:val="28"/>
          <w:szCs w:val="28"/>
          <w:lang w:eastAsia="ja-JP" w:bidi="fa-IR"/>
        </w:rPr>
      </w:pPr>
    </w:p>
    <w:p w:rsidR="00E60D5B" w:rsidRPr="00413242" w:rsidRDefault="00E60D5B" w:rsidP="0053117E">
      <w:pPr>
        <w:tabs>
          <w:tab w:val="left" w:pos="709"/>
        </w:tabs>
        <w:ind w:firstLine="709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>Команды, занявшие 1, 2 и 3 места</w:t>
      </w:r>
      <w:r>
        <w:rPr>
          <w:kern w:val="0"/>
          <w:sz w:val="28"/>
          <w:szCs w:val="28"/>
          <w:lang w:eastAsia="ru-RU"/>
        </w:rPr>
        <w:t xml:space="preserve">, награждаются дипломами и </w:t>
      </w:r>
      <w:r w:rsidRPr="00413242">
        <w:rPr>
          <w:kern w:val="0"/>
          <w:sz w:val="28"/>
          <w:szCs w:val="28"/>
          <w:lang w:eastAsia="ru-RU"/>
        </w:rPr>
        <w:t xml:space="preserve">кубками Комитета. </w:t>
      </w:r>
    </w:p>
    <w:p w:rsidR="00E60D5B" w:rsidRPr="00413242" w:rsidRDefault="00E60D5B" w:rsidP="0053117E">
      <w:pPr>
        <w:tabs>
          <w:tab w:val="left" w:pos="709"/>
        </w:tabs>
        <w:ind w:firstLine="709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>Участники команд, занявших 1, 2 и 3 места, запасные участники и тренер-представитель</w:t>
      </w:r>
      <w:r>
        <w:rPr>
          <w:kern w:val="0"/>
          <w:sz w:val="28"/>
          <w:szCs w:val="28"/>
          <w:lang w:eastAsia="ru-RU"/>
        </w:rPr>
        <w:t xml:space="preserve"> команды награждаются медалями и </w:t>
      </w:r>
      <w:r w:rsidRPr="00413242">
        <w:rPr>
          <w:kern w:val="0"/>
          <w:sz w:val="28"/>
          <w:szCs w:val="28"/>
          <w:lang w:eastAsia="ru-RU"/>
        </w:rPr>
        <w:t>грамотами</w:t>
      </w:r>
      <w:r>
        <w:rPr>
          <w:kern w:val="0"/>
          <w:sz w:val="28"/>
          <w:szCs w:val="28"/>
          <w:lang w:eastAsia="ru-RU"/>
        </w:rPr>
        <w:t xml:space="preserve"> </w:t>
      </w:r>
      <w:r w:rsidRPr="00413242">
        <w:rPr>
          <w:kern w:val="0"/>
          <w:sz w:val="28"/>
          <w:szCs w:val="28"/>
          <w:lang w:eastAsia="ru-RU"/>
        </w:rPr>
        <w:t xml:space="preserve"> Комитета.</w:t>
      </w:r>
    </w:p>
    <w:p w:rsidR="00E60D5B" w:rsidRDefault="00E60D5B" w:rsidP="0053117E">
      <w:pPr>
        <w:tabs>
          <w:tab w:val="left" w:pos="709"/>
        </w:tabs>
        <w:ind w:firstLine="709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 xml:space="preserve">Участники, занявшие 1, 2 и 3 места по доскам в личном </w:t>
      </w:r>
      <w:r>
        <w:rPr>
          <w:kern w:val="0"/>
          <w:sz w:val="28"/>
          <w:szCs w:val="28"/>
          <w:lang w:eastAsia="ru-RU"/>
        </w:rPr>
        <w:t>зачете, награждаются медалями</w:t>
      </w:r>
      <w:r w:rsidRPr="0053117E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 xml:space="preserve">и </w:t>
      </w:r>
      <w:r w:rsidRPr="00413242">
        <w:rPr>
          <w:kern w:val="0"/>
          <w:sz w:val="28"/>
          <w:szCs w:val="28"/>
          <w:lang w:eastAsia="ru-RU"/>
        </w:rPr>
        <w:t>грамотами</w:t>
      </w:r>
      <w:r>
        <w:rPr>
          <w:kern w:val="0"/>
          <w:sz w:val="28"/>
          <w:szCs w:val="28"/>
          <w:lang w:eastAsia="ru-RU"/>
        </w:rPr>
        <w:t xml:space="preserve"> </w:t>
      </w:r>
      <w:r w:rsidRPr="00413242">
        <w:rPr>
          <w:kern w:val="0"/>
          <w:sz w:val="28"/>
          <w:szCs w:val="28"/>
          <w:lang w:eastAsia="ru-RU"/>
        </w:rPr>
        <w:t>Комитета.</w:t>
      </w:r>
    </w:p>
    <w:p w:rsidR="00E60D5B" w:rsidRDefault="00E60D5B" w:rsidP="0053117E">
      <w:pPr>
        <w:tabs>
          <w:tab w:val="left" w:pos="709"/>
        </w:tabs>
        <w:ind w:firstLine="709"/>
        <w:jc w:val="both"/>
        <w:rPr>
          <w:kern w:val="0"/>
          <w:sz w:val="28"/>
          <w:szCs w:val="28"/>
          <w:lang w:eastAsia="en-US"/>
        </w:rPr>
      </w:pPr>
      <w:r w:rsidRPr="00323E77">
        <w:rPr>
          <w:kern w:val="0"/>
          <w:sz w:val="28"/>
          <w:szCs w:val="28"/>
          <w:lang w:eastAsia="en-US"/>
        </w:rPr>
        <w:t>Дополнительно могут устанавливаться призы спонсорами и другими организациями.</w:t>
      </w:r>
    </w:p>
    <w:p w:rsidR="00E60D5B" w:rsidRPr="0053117E" w:rsidRDefault="00E60D5B" w:rsidP="0053117E">
      <w:pPr>
        <w:tabs>
          <w:tab w:val="left" w:pos="709"/>
        </w:tabs>
        <w:ind w:firstLine="709"/>
        <w:jc w:val="both"/>
        <w:rPr>
          <w:b/>
          <w:bCs/>
          <w:color w:val="FF0000"/>
          <w:kern w:val="0"/>
          <w:sz w:val="28"/>
          <w:szCs w:val="28"/>
          <w:lang w:eastAsia="en-US"/>
        </w:rPr>
      </w:pPr>
    </w:p>
    <w:p w:rsidR="00E60D5B" w:rsidRPr="00323E77" w:rsidRDefault="00E60D5B" w:rsidP="00323E77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 w:rsidRPr="00323E77">
        <w:rPr>
          <w:b/>
          <w:kern w:val="0"/>
          <w:sz w:val="28"/>
          <w:szCs w:val="28"/>
          <w:lang w:eastAsia="ru-RU"/>
        </w:rPr>
        <w:t>10. Финансирование</w:t>
      </w:r>
    </w:p>
    <w:p w:rsidR="00E60D5B" w:rsidRPr="00323E77" w:rsidRDefault="00E60D5B" w:rsidP="00323E77">
      <w:pPr>
        <w:suppressAutoHyphens w:val="0"/>
        <w:jc w:val="center"/>
        <w:rPr>
          <w:color w:val="000000"/>
          <w:kern w:val="0"/>
          <w:sz w:val="28"/>
          <w:szCs w:val="28"/>
          <w:highlight w:val="red"/>
          <w:lang w:eastAsia="ru-RU"/>
        </w:rPr>
      </w:pPr>
    </w:p>
    <w:p w:rsidR="00E60D5B" w:rsidRPr="0053117E" w:rsidRDefault="00E60D5B" w:rsidP="0053117E">
      <w:pPr>
        <w:tabs>
          <w:tab w:val="num" w:pos="0"/>
        </w:tabs>
        <w:suppressAutoHyphens w:val="0"/>
        <w:ind w:firstLine="851"/>
        <w:jc w:val="both"/>
        <w:rPr>
          <w:kern w:val="0"/>
          <w:sz w:val="28"/>
          <w:szCs w:val="28"/>
          <w:lang w:eastAsia="ru-RU"/>
        </w:rPr>
      </w:pPr>
      <w:r w:rsidRPr="0053117E">
        <w:rPr>
          <w:kern w:val="0"/>
          <w:sz w:val="28"/>
          <w:szCs w:val="28"/>
          <w:lang w:eastAsia="ru-RU"/>
        </w:rPr>
        <w:t xml:space="preserve">Расходы, связанные с организацией и проведением соревнований, а именно: оплата работы спортивных судей и обслуживающего персонала (комендант, фотограф, специалист по машинописным (компьютерным) работам, администратор, рабочие, врач); оплата услуг по организации и проведению мероприятия (предоставление </w:t>
      </w:r>
      <w:r>
        <w:rPr>
          <w:kern w:val="0"/>
          <w:sz w:val="28"/>
          <w:szCs w:val="28"/>
          <w:lang w:eastAsia="ru-RU"/>
        </w:rPr>
        <w:t>помещения, оборудованного для вида спорта «шахматы»</w:t>
      </w:r>
      <w:r w:rsidRPr="0053117E">
        <w:rPr>
          <w:kern w:val="0"/>
          <w:sz w:val="28"/>
          <w:szCs w:val="28"/>
          <w:lang w:eastAsia="ru-RU"/>
        </w:rPr>
        <w:t>, компьютерного обеспечения (2 комплекта, включающие п</w:t>
      </w:r>
      <w:r>
        <w:rPr>
          <w:kern w:val="0"/>
          <w:sz w:val="28"/>
          <w:szCs w:val="28"/>
          <w:lang w:eastAsia="ru-RU"/>
        </w:rPr>
        <w:t>ечатающее устройство - принтер)</w:t>
      </w:r>
      <w:r w:rsidRPr="0053117E">
        <w:rPr>
          <w:kern w:val="0"/>
          <w:sz w:val="28"/>
          <w:szCs w:val="28"/>
          <w:lang w:eastAsia="ru-RU"/>
        </w:rPr>
        <w:t xml:space="preserve">; предоставление наградной атрибутики (кубки, медали, грамоты, дипломы), канцелярских товаров, бумаги А4, приобретение наклеек на медали, табличек с лазерной гравировкой, </w:t>
      </w:r>
      <w:r w:rsidRPr="0053117E">
        <w:rPr>
          <w:bCs/>
          <w:kern w:val="0"/>
          <w:sz w:val="28"/>
          <w:szCs w:val="28"/>
          <w:lang w:eastAsia="ru-RU"/>
        </w:rPr>
        <w:t xml:space="preserve">ручек автоматических с нанесением изображения, значков сложной формы на </w:t>
      </w:r>
      <w:r>
        <w:rPr>
          <w:bCs/>
          <w:kern w:val="0"/>
          <w:sz w:val="28"/>
          <w:szCs w:val="28"/>
          <w:lang w:eastAsia="ru-RU"/>
        </w:rPr>
        <w:t>булавке,</w:t>
      </w:r>
      <w:r w:rsidRPr="0053117E">
        <w:rPr>
          <w:kern w:val="0"/>
          <w:sz w:val="28"/>
          <w:szCs w:val="28"/>
          <w:lang w:eastAsia="ru-RU"/>
        </w:rPr>
        <w:t xml:space="preserve"> воды питьевой для участников соревнований осуществляются за счет средств бюджета Санкт-Петербурга. </w:t>
      </w:r>
    </w:p>
    <w:p w:rsidR="00E60D5B" w:rsidRPr="00413242" w:rsidRDefault="00E60D5B" w:rsidP="00413242">
      <w:pPr>
        <w:tabs>
          <w:tab w:val="num" w:pos="0"/>
        </w:tabs>
        <w:suppressAutoHyphens w:val="0"/>
        <w:ind w:firstLine="851"/>
        <w:jc w:val="both"/>
        <w:rPr>
          <w:kern w:val="0"/>
          <w:sz w:val="28"/>
          <w:szCs w:val="28"/>
          <w:lang w:eastAsia="ru-RU"/>
        </w:rPr>
      </w:pPr>
    </w:p>
    <w:p w:rsidR="00E60D5B" w:rsidRPr="00413242" w:rsidRDefault="00E60D5B" w:rsidP="00413242">
      <w:pPr>
        <w:numPr>
          <w:ilvl w:val="0"/>
          <w:numId w:val="14"/>
        </w:numPr>
        <w:suppressAutoHyphens w:val="0"/>
        <w:spacing w:after="200" w:line="276" w:lineRule="auto"/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 xml:space="preserve"> </w:t>
      </w:r>
      <w:r w:rsidRPr="00413242">
        <w:rPr>
          <w:b/>
          <w:kern w:val="0"/>
          <w:sz w:val="28"/>
          <w:szCs w:val="28"/>
          <w:lang w:eastAsia="ru-RU"/>
        </w:rPr>
        <w:t>Прочие условия</w:t>
      </w:r>
    </w:p>
    <w:p w:rsidR="00E60D5B" w:rsidRPr="00413242" w:rsidRDefault="00E60D5B" w:rsidP="00413242">
      <w:pPr>
        <w:tabs>
          <w:tab w:val="num" w:pos="0"/>
        </w:tabs>
        <w:suppressAutoHyphens w:val="0"/>
        <w:ind w:firstLine="851"/>
        <w:jc w:val="both"/>
        <w:rPr>
          <w:kern w:val="0"/>
          <w:sz w:val="28"/>
          <w:szCs w:val="28"/>
          <w:lang w:eastAsia="ru-RU"/>
        </w:rPr>
      </w:pPr>
      <w:r w:rsidRPr="00413242">
        <w:rPr>
          <w:kern w:val="0"/>
          <w:sz w:val="28"/>
          <w:szCs w:val="28"/>
          <w:lang w:eastAsia="ru-RU"/>
        </w:rPr>
        <w:t xml:space="preserve">В случае использования при проведении соревнований музыкального сопровождения (публичного исполнения фонограмм), </w:t>
      </w:r>
      <w:r>
        <w:rPr>
          <w:kern w:val="0"/>
          <w:sz w:val="28"/>
          <w:szCs w:val="28"/>
          <w:lang w:eastAsia="ru-RU"/>
        </w:rPr>
        <w:t>РОО «СФШ СПб»</w:t>
      </w:r>
      <w:r w:rsidRPr="00413242">
        <w:rPr>
          <w:kern w:val="0"/>
          <w:sz w:val="28"/>
          <w:szCs w:val="28"/>
          <w:lang w:eastAsia="ru-RU"/>
        </w:rPr>
        <w:t xml:space="preserve"> обязана заключить в соответствии с ГК РФ, при необходимости, договор с Общероссийской общественной организацией «Всероссийская организация интеллектуальной собственности» и Российским авторским Обществом.</w:t>
      </w:r>
    </w:p>
    <w:p w:rsidR="00E60D5B" w:rsidRPr="00413242" w:rsidRDefault="00E60D5B" w:rsidP="00142295">
      <w:pPr>
        <w:tabs>
          <w:tab w:val="left" w:pos="709"/>
        </w:tabs>
        <w:ind w:firstLine="426"/>
        <w:jc w:val="both"/>
        <w:rPr>
          <w:sz w:val="28"/>
          <w:szCs w:val="28"/>
        </w:rPr>
      </w:pPr>
    </w:p>
    <w:p w:rsidR="00E60D5B" w:rsidRPr="00413242" w:rsidRDefault="00E60D5B">
      <w:pPr>
        <w:tabs>
          <w:tab w:val="left" w:pos="709"/>
        </w:tabs>
        <w:ind w:firstLine="426"/>
        <w:jc w:val="both"/>
        <w:rPr>
          <w:sz w:val="28"/>
          <w:szCs w:val="28"/>
        </w:rPr>
      </w:pPr>
    </w:p>
    <w:sectPr w:rsidR="00E60D5B" w:rsidRPr="00413242" w:rsidSect="00F349A8">
      <w:pgSz w:w="11906" w:h="16838"/>
      <w:pgMar w:top="709" w:right="849" w:bottom="568" w:left="1560" w:header="720" w:footer="308" w:gutter="0"/>
      <w:cols w:space="720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D5B" w:rsidRDefault="00E60D5B" w:rsidP="001901A1">
      <w:r>
        <w:separator/>
      </w:r>
    </w:p>
  </w:endnote>
  <w:endnote w:type="continuationSeparator" w:id="0">
    <w:p w:rsidR="00E60D5B" w:rsidRDefault="00E60D5B" w:rsidP="00190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D5B" w:rsidRDefault="00E60D5B" w:rsidP="00640BDC">
    <w:pPr>
      <w:pStyle w:val="Footer"/>
      <w:jc w:val="right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D5B" w:rsidRDefault="00E60D5B" w:rsidP="001901A1">
      <w:r>
        <w:separator/>
      </w:r>
    </w:p>
  </w:footnote>
  <w:footnote w:type="continuationSeparator" w:id="0">
    <w:p w:rsidR="00E60D5B" w:rsidRDefault="00E60D5B" w:rsidP="00190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firstLine="680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2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4225B5"/>
    <w:multiLevelType w:val="hybridMultilevel"/>
    <w:tmpl w:val="5FB4F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F1DB2"/>
    <w:multiLevelType w:val="multilevel"/>
    <w:tmpl w:val="C0AC22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15657184"/>
    <w:multiLevelType w:val="hybridMultilevel"/>
    <w:tmpl w:val="5C104656"/>
    <w:lvl w:ilvl="0" w:tplc="510806BE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A8D4905"/>
    <w:multiLevelType w:val="hybridMultilevel"/>
    <w:tmpl w:val="2A34528E"/>
    <w:lvl w:ilvl="0" w:tplc="68D40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A61C5"/>
    <w:multiLevelType w:val="hybridMultilevel"/>
    <w:tmpl w:val="EA266E4E"/>
    <w:lvl w:ilvl="0" w:tplc="DFB6C522">
      <w:start w:val="1"/>
      <w:numFmt w:val="decimal"/>
      <w:lvlText w:val="%1"/>
      <w:lvlJc w:val="left"/>
      <w:pPr>
        <w:ind w:left="233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DA233E">
      <w:numFmt w:val="bullet"/>
      <w:lvlText w:val="•"/>
      <w:lvlJc w:val="left"/>
      <w:pPr>
        <w:ind w:left="3194" w:hanging="212"/>
      </w:pPr>
      <w:rPr>
        <w:rFonts w:hint="default"/>
      </w:rPr>
    </w:lvl>
    <w:lvl w:ilvl="2" w:tplc="66CE824E">
      <w:numFmt w:val="bullet"/>
      <w:lvlText w:val="•"/>
      <w:lvlJc w:val="left"/>
      <w:pPr>
        <w:ind w:left="4049" w:hanging="212"/>
      </w:pPr>
      <w:rPr>
        <w:rFonts w:hint="default"/>
      </w:rPr>
    </w:lvl>
    <w:lvl w:ilvl="3" w:tplc="8E46864C">
      <w:numFmt w:val="bullet"/>
      <w:lvlText w:val="•"/>
      <w:lvlJc w:val="left"/>
      <w:pPr>
        <w:ind w:left="4903" w:hanging="212"/>
      </w:pPr>
      <w:rPr>
        <w:rFonts w:hint="default"/>
      </w:rPr>
    </w:lvl>
    <w:lvl w:ilvl="4" w:tplc="B9126264">
      <w:numFmt w:val="bullet"/>
      <w:lvlText w:val="•"/>
      <w:lvlJc w:val="left"/>
      <w:pPr>
        <w:ind w:left="5758" w:hanging="212"/>
      </w:pPr>
      <w:rPr>
        <w:rFonts w:hint="default"/>
      </w:rPr>
    </w:lvl>
    <w:lvl w:ilvl="5" w:tplc="FC501788">
      <w:numFmt w:val="bullet"/>
      <w:lvlText w:val="•"/>
      <w:lvlJc w:val="left"/>
      <w:pPr>
        <w:ind w:left="6613" w:hanging="212"/>
      </w:pPr>
      <w:rPr>
        <w:rFonts w:hint="default"/>
      </w:rPr>
    </w:lvl>
    <w:lvl w:ilvl="6" w:tplc="18D8578A">
      <w:numFmt w:val="bullet"/>
      <w:lvlText w:val="•"/>
      <w:lvlJc w:val="left"/>
      <w:pPr>
        <w:ind w:left="7467" w:hanging="212"/>
      </w:pPr>
      <w:rPr>
        <w:rFonts w:hint="default"/>
      </w:rPr>
    </w:lvl>
    <w:lvl w:ilvl="7" w:tplc="C4D0FF28">
      <w:numFmt w:val="bullet"/>
      <w:lvlText w:val="•"/>
      <w:lvlJc w:val="left"/>
      <w:pPr>
        <w:ind w:left="8322" w:hanging="212"/>
      </w:pPr>
      <w:rPr>
        <w:rFonts w:hint="default"/>
      </w:rPr>
    </w:lvl>
    <w:lvl w:ilvl="8" w:tplc="397A66FA">
      <w:numFmt w:val="bullet"/>
      <w:lvlText w:val="•"/>
      <w:lvlJc w:val="left"/>
      <w:pPr>
        <w:ind w:left="9177" w:hanging="212"/>
      </w:pPr>
      <w:rPr>
        <w:rFonts w:hint="default"/>
      </w:rPr>
    </w:lvl>
  </w:abstractNum>
  <w:abstractNum w:abstractNumId="10">
    <w:nsid w:val="26054056"/>
    <w:multiLevelType w:val="multilevel"/>
    <w:tmpl w:val="ABA44A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280926AF"/>
    <w:multiLevelType w:val="hybridMultilevel"/>
    <w:tmpl w:val="1D1E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FD3595"/>
    <w:multiLevelType w:val="hybridMultilevel"/>
    <w:tmpl w:val="976EEDD0"/>
    <w:lvl w:ilvl="0" w:tplc="510806BE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2A91E60"/>
    <w:multiLevelType w:val="multilevel"/>
    <w:tmpl w:val="0A0E29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73E86441"/>
    <w:multiLevelType w:val="hybridMultilevel"/>
    <w:tmpl w:val="75BE5A36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2A7"/>
    <w:rsid w:val="00002169"/>
    <w:rsid w:val="000047DF"/>
    <w:rsid w:val="00007DEE"/>
    <w:rsid w:val="00016A3C"/>
    <w:rsid w:val="00021466"/>
    <w:rsid w:val="0002370D"/>
    <w:rsid w:val="00026E3D"/>
    <w:rsid w:val="00032B65"/>
    <w:rsid w:val="00035E3B"/>
    <w:rsid w:val="00052929"/>
    <w:rsid w:val="00054CC9"/>
    <w:rsid w:val="00064CBD"/>
    <w:rsid w:val="00066038"/>
    <w:rsid w:val="00071516"/>
    <w:rsid w:val="00090754"/>
    <w:rsid w:val="000A0FE1"/>
    <w:rsid w:val="000A5A3D"/>
    <w:rsid w:val="000B1122"/>
    <w:rsid w:val="000B25FB"/>
    <w:rsid w:val="000C6510"/>
    <w:rsid w:val="000D1503"/>
    <w:rsid w:val="000E101A"/>
    <w:rsid w:val="000F28F9"/>
    <w:rsid w:val="000F2BAC"/>
    <w:rsid w:val="0010059F"/>
    <w:rsid w:val="00103AC9"/>
    <w:rsid w:val="001167FF"/>
    <w:rsid w:val="001253B5"/>
    <w:rsid w:val="0013252A"/>
    <w:rsid w:val="00142295"/>
    <w:rsid w:val="00181641"/>
    <w:rsid w:val="001901A1"/>
    <w:rsid w:val="001901E2"/>
    <w:rsid w:val="001923EC"/>
    <w:rsid w:val="001A6139"/>
    <w:rsid w:val="001A768A"/>
    <w:rsid w:val="001B331D"/>
    <w:rsid w:val="001B5D2B"/>
    <w:rsid w:val="001C3334"/>
    <w:rsid w:val="001E108F"/>
    <w:rsid w:val="001E46B4"/>
    <w:rsid w:val="001F03B8"/>
    <w:rsid w:val="001F518D"/>
    <w:rsid w:val="001F5B88"/>
    <w:rsid w:val="002042AD"/>
    <w:rsid w:val="002110DE"/>
    <w:rsid w:val="002124BE"/>
    <w:rsid w:val="00222217"/>
    <w:rsid w:val="002232C2"/>
    <w:rsid w:val="0022437A"/>
    <w:rsid w:val="00225CF4"/>
    <w:rsid w:val="00244FB9"/>
    <w:rsid w:val="00245915"/>
    <w:rsid w:val="002547BE"/>
    <w:rsid w:val="00266732"/>
    <w:rsid w:val="002756ED"/>
    <w:rsid w:val="0027714B"/>
    <w:rsid w:val="00281879"/>
    <w:rsid w:val="0028333F"/>
    <w:rsid w:val="002943CE"/>
    <w:rsid w:val="002A3B04"/>
    <w:rsid w:val="002A7560"/>
    <w:rsid w:val="002A7D38"/>
    <w:rsid w:val="002B00D9"/>
    <w:rsid w:val="002C1B5C"/>
    <w:rsid w:val="002C6750"/>
    <w:rsid w:val="002D4844"/>
    <w:rsid w:val="002D4C21"/>
    <w:rsid w:val="002E441E"/>
    <w:rsid w:val="00307F86"/>
    <w:rsid w:val="003149D3"/>
    <w:rsid w:val="00323E77"/>
    <w:rsid w:val="0034610D"/>
    <w:rsid w:val="00350F0A"/>
    <w:rsid w:val="00355034"/>
    <w:rsid w:val="00372EDC"/>
    <w:rsid w:val="003738C6"/>
    <w:rsid w:val="0038403B"/>
    <w:rsid w:val="00394911"/>
    <w:rsid w:val="0039623B"/>
    <w:rsid w:val="003B2B41"/>
    <w:rsid w:val="003B66E1"/>
    <w:rsid w:val="003B7D12"/>
    <w:rsid w:val="003D6256"/>
    <w:rsid w:val="00403725"/>
    <w:rsid w:val="00411CB8"/>
    <w:rsid w:val="00413242"/>
    <w:rsid w:val="00415324"/>
    <w:rsid w:val="00417EB9"/>
    <w:rsid w:val="0042431D"/>
    <w:rsid w:val="00426AAB"/>
    <w:rsid w:val="00431FB2"/>
    <w:rsid w:val="00436E01"/>
    <w:rsid w:val="00445A57"/>
    <w:rsid w:val="00446132"/>
    <w:rsid w:val="0045063F"/>
    <w:rsid w:val="004508F3"/>
    <w:rsid w:val="00455209"/>
    <w:rsid w:val="00456065"/>
    <w:rsid w:val="00463549"/>
    <w:rsid w:val="0046601E"/>
    <w:rsid w:val="00487CF5"/>
    <w:rsid w:val="00494D8A"/>
    <w:rsid w:val="004A063F"/>
    <w:rsid w:val="004B3CB6"/>
    <w:rsid w:val="004C3ED1"/>
    <w:rsid w:val="004C7E03"/>
    <w:rsid w:val="004E0FA5"/>
    <w:rsid w:val="0050438B"/>
    <w:rsid w:val="00505866"/>
    <w:rsid w:val="00513874"/>
    <w:rsid w:val="00516376"/>
    <w:rsid w:val="0053117E"/>
    <w:rsid w:val="00536827"/>
    <w:rsid w:val="00536B2A"/>
    <w:rsid w:val="00537890"/>
    <w:rsid w:val="00542B27"/>
    <w:rsid w:val="00560190"/>
    <w:rsid w:val="00563F05"/>
    <w:rsid w:val="00573CEB"/>
    <w:rsid w:val="00581072"/>
    <w:rsid w:val="00581B70"/>
    <w:rsid w:val="005A1562"/>
    <w:rsid w:val="005A41BB"/>
    <w:rsid w:val="005A611B"/>
    <w:rsid w:val="005B11E1"/>
    <w:rsid w:val="005B6C51"/>
    <w:rsid w:val="005C44D9"/>
    <w:rsid w:val="005E0785"/>
    <w:rsid w:val="005E209B"/>
    <w:rsid w:val="005E6260"/>
    <w:rsid w:val="005F0DF4"/>
    <w:rsid w:val="00601115"/>
    <w:rsid w:val="00606CD1"/>
    <w:rsid w:val="00611446"/>
    <w:rsid w:val="00613EBC"/>
    <w:rsid w:val="006211F2"/>
    <w:rsid w:val="00624437"/>
    <w:rsid w:val="006253B2"/>
    <w:rsid w:val="00625EE1"/>
    <w:rsid w:val="00640BDC"/>
    <w:rsid w:val="00642DFD"/>
    <w:rsid w:val="00646B47"/>
    <w:rsid w:val="00662D77"/>
    <w:rsid w:val="00664847"/>
    <w:rsid w:val="00671283"/>
    <w:rsid w:val="006753B0"/>
    <w:rsid w:val="00683A26"/>
    <w:rsid w:val="00685407"/>
    <w:rsid w:val="00690DA8"/>
    <w:rsid w:val="006A1218"/>
    <w:rsid w:val="006A138A"/>
    <w:rsid w:val="006A2936"/>
    <w:rsid w:val="006D72DF"/>
    <w:rsid w:val="006E0FE8"/>
    <w:rsid w:val="006E2A19"/>
    <w:rsid w:val="006F0418"/>
    <w:rsid w:val="00706D3C"/>
    <w:rsid w:val="00730357"/>
    <w:rsid w:val="00730491"/>
    <w:rsid w:val="0073482D"/>
    <w:rsid w:val="007367B5"/>
    <w:rsid w:val="00741966"/>
    <w:rsid w:val="00754FA8"/>
    <w:rsid w:val="00764849"/>
    <w:rsid w:val="007724D6"/>
    <w:rsid w:val="007809C2"/>
    <w:rsid w:val="007B01CF"/>
    <w:rsid w:val="007B20EF"/>
    <w:rsid w:val="007B47A5"/>
    <w:rsid w:val="007B7FED"/>
    <w:rsid w:val="007C19CA"/>
    <w:rsid w:val="007D242B"/>
    <w:rsid w:val="007E0840"/>
    <w:rsid w:val="007E7B54"/>
    <w:rsid w:val="008005A2"/>
    <w:rsid w:val="00803EDA"/>
    <w:rsid w:val="008048B2"/>
    <w:rsid w:val="008062B1"/>
    <w:rsid w:val="00817C11"/>
    <w:rsid w:val="00820EFC"/>
    <w:rsid w:val="00823ADD"/>
    <w:rsid w:val="008328C3"/>
    <w:rsid w:val="00837D73"/>
    <w:rsid w:val="00840756"/>
    <w:rsid w:val="00841726"/>
    <w:rsid w:val="008431CB"/>
    <w:rsid w:val="00843BCE"/>
    <w:rsid w:val="00843D34"/>
    <w:rsid w:val="008528A3"/>
    <w:rsid w:val="00863409"/>
    <w:rsid w:val="008724F3"/>
    <w:rsid w:val="008904CF"/>
    <w:rsid w:val="008A5867"/>
    <w:rsid w:val="008C5EE6"/>
    <w:rsid w:val="008C6D62"/>
    <w:rsid w:val="008E1DA9"/>
    <w:rsid w:val="008E44FB"/>
    <w:rsid w:val="008F70B4"/>
    <w:rsid w:val="009118B9"/>
    <w:rsid w:val="00917B61"/>
    <w:rsid w:val="0092492E"/>
    <w:rsid w:val="009378B6"/>
    <w:rsid w:val="00941A06"/>
    <w:rsid w:val="00944A75"/>
    <w:rsid w:val="009470B5"/>
    <w:rsid w:val="009479EE"/>
    <w:rsid w:val="00962576"/>
    <w:rsid w:val="009653F2"/>
    <w:rsid w:val="00967338"/>
    <w:rsid w:val="00970177"/>
    <w:rsid w:val="00970570"/>
    <w:rsid w:val="00970B3B"/>
    <w:rsid w:val="00973D28"/>
    <w:rsid w:val="009752A7"/>
    <w:rsid w:val="00983C78"/>
    <w:rsid w:val="009861BC"/>
    <w:rsid w:val="00987B1C"/>
    <w:rsid w:val="00997FC7"/>
    <w:rsid w:val="009A4FC4"/>
    <w:rsid w:val="009B3B27"/>
    <w:rsid w:val="009B6D12"/>
    <w:rsid w:val="009C5F4F"/>
    <w:rsid w:val="009C5F66"/>
    <w:rsid w:val="009D2B2F"/>
    <w:rsid w:val="009D5701"/>
    <w:rsid w:val="009D6010"/>
    <w:rsid w:val="009D74CF"/>
    <w:rsid w:val="009F5774"/>
    <w:rsid w:val="00A07D33"/>
    <w:rsid w:val="00A1211B"/>
    <w:rsid w:val="00A136C4"/>
    <w:rsid w:val="00A1606A"/>
    <w:rsid w:val="00A27539"/>
    <w:rsid w:val="00A31770"/>
    <w:rsid w:val="00A341D9"/>
    <w:rsid w:val="00A5036C"/>
    <w:rsid w:val="00A52D62"/>
    <w:rsid w:val="00A63C68"/>
    <w:rsid w:val="00A73252"/>
    <w:rsid w:val="00A8739B"/>
    <w:rsid w:val="00AA29B9"/>
    <w:rsid w:val="00AA6BE3"/>
    <w:rsid w:val="00AB56AC"/>
    <w:rsid w:val="00AD3D6A"/>
    <w:rsid w:val="00AF7F13"/>
    <w:rsid w:val="00B0068D"/>
    <w:rsid w:val="00B01E91"/>
    <w:rsid w:val="00B221FA"/>
    <w:rsid w:val="00B439F8"/>
    <w:rsid w:val="00B46E2B"/>
    <w:rsid w:val="00B56FD1"/>
    <w:rsid w:val="00B70EF3"/>
    <w:rsid w:val="00B819F6"/>
    <w:rsid w:val="00B8596D"/>
    <w:rsid w:val="00B905BA"/>
    <w:rsid w:val="00B91A2B"/>
    <w:rsid w:val="00B9403D"/>
    <w:rsid w:val="00BA167A"/>
    <w:rsid w:val="00BA7FA8"/>
    <w:rsid w:val="00BB33B5"/>
    <w:rsid w:val="00BB668A"/>
    <w:rsid w:val="00BC325B"/>
    <w:rsid w:val="00BC3E5A"/>
    <w:rsid w:val="00BD0659"/>
    <w:rsid w:val="00BD11C3"/>
    <w:rsid w:val="00BE3CFB"/>
    <w:rsid w:val="00BE6641"/>
    <w:rsid w:val="00BF0812"/>
    <w:rsid w:val="00BF207C"/>
    <w:rsid w:val="00BF4CE0"/>
    <w:rsid w:val="00C02159"/>
    <w:rsid w:val="00C0780C"/>
    <w:rsid w:val="00C10488"/>
    <w:rsid w:val="00C12109"/>
    <w:rsid w:val="00C14538"/>
    <w:rsid w:val="00C20CF6"/>
    <w:rsid w:val="00C30C3C"/>
    <w:rsid w:val="00C31278"/>
    <w:rsid w:val="00C439C4"/>
    <w:rsid w:val="00C4727A"/>
    <w:rsid w:val="00C61FE9"/>
    <w:rsid w:val="00C675CC"/>
    <w:rsid w:val="00C728FF"/>
    <w:rsid w:val="00C75171"/>
    <w:rsid w:val="00C76697"/>
    <w:rsid w:val="00C77C63"/>
    <w:rsid w:val="00C81F1E"/>
    <w:rsid w:val="00C83723"/>
    <w:rsid w:val="00CA737F"/>
    <w:rsid w:val="00CB1E3E"/>
    <w:rsid w:val="00CB2036"/>
    <w:rsid w:val="00CC0B29"/>
    <w:rsid w:val="00CC7079"/>
    <w:rsid w:val="00CD2D79"/>
    <w:rsid w:val="00CE20EF"/>
    <w:rsid w:val="00D10113"/>
    <w:rsid w:val="00D138B0"/>
    <w:rsid w:val="00D16573"/>
    <w:rsid w:val="00D174E1"/>
    <w:rsid w:val="00D25279"/>
    <w:rsid w:val="00D265F6"/>
    <w:rsid w:val="00D34A5F"/>
    <w:rsid w:val="00D3580D"/>
    <w:rsid w:val="00D36015"/>
    <w:rsid w:val="00D40369"/>
    <w:rsid w:val="00D6115A"/>
    <w:rsid w:val="00D62215"/>
    <w:rsid w:val="00D73458"/>
    <w:rsid w:val="00D751B9"/>
    <w:rsid w:val="00D953C1"/>
    <w:rsid w:val="00DA0D6E"/>
    <w:rsid w:val="00DA4B2E"/>
    <w:rsid w:val="00DB2D60"/>
    <w:rsid w:val="00DD4B59"/>
    <w:rsid w:val="00DE3471"/>
    <w:rsid w:val="00DF021C"/>
    <w:rsid w:val="00DF1273"/>
    <w:rsid w:val="00E014DF"/>
    <w:rsid w:val="00E03356"/>
    <w:rsid w:val="00E03CC7"/>
    <w:rsid w:val="00E16441"/>
    <w:rsid w:val="00E17568"/>
    <w:rsid w:val="00E204D3"/>
    <w:rsid w:val="00E22CA7"/>
    <w:rsid w:val="00E463B4"/>
    <w:rsid w:val="00E466B6"/>
    <w:rsid w:val="00E60D5B"/>
    <w:rsid w:val="00E61B08"/>
    <w:rsid w:val="00E649A0"/>
    <w:rsid w:val="00E759B5"/>
    <w:rsid w:val="00E81D3B"/>
    <w:rsid w:val="00E91A77"/>
    <w:rsid w:val="00EA00D2"/>
    <w:rsid w:val="00EA06AA"/>
    <w:rsid w:val="00EA3FBE"/>
    <w:rsid w:val="00ED399A"/>
    <w:rsid w:val="00ED4143"/>
    <w:rsid w:val="00EE54DE"/>
    <w:rsid w:val="00F308AA"/>
    <w:rsid w:val="00F349A8"/>
    <w:rsid w:val="00F45D23"/>
    <w:rsid w:val="00F5091D"/>
    <w:rsid w:val="00F559BE"/>
    <w:rsid w:val="00F72604"/>
    <w:rsid w:val="00F836F2"/>
    <w:rsid w:val="00F83C6D"/>
    <w:rsid w:val="00FB4109"/>
    <w:rsid w:val="00FB6F60"/>
    <w:rsid w:val="00FB6FE5"/>
    <w:rsid w:val="00FC269C"/>
    <w:rsid w:val="00FD2F42"/>
    <w:rsid w:val="00FE08B8"/>
    <w:rsid w:val="00FF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8A"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94D8A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494D8A"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494D8A"/>
    <w:pPr>
      <w:keepNext/>
      <w:widowControl w:val="0"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494D8A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0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0D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0D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0D"/>
    <w:rPr>
      <w:rFonts w:asciiTheme="minorHAnsi" w:eastAsiaTheme="minorEastAsia" w:hAnsiTheme="minorHAnsi" w:cstheme="minorBidi"/>
      <w:b/>
      <w:bCs/>
      <w:kern w:val="1"/>
      <w:lang w:eastAsia="ar-SA"/>
    </w:rPr>
  </w:style>
  <w:style w:type="character" w:customStyle="1" w:styleId="1">
    <w:name w:val="Основной шрифт абзаца1"/>
    <w:uiPriority w:val="99"/>
    <w:rsid w:val="00494D8A"/>
  </w:style>
  <w:style w:type="character" w:customStyle="1" w:styleId="WW8Num2z0">
    <w:name w:val="WW8Num2z0"/>
    <w:uiPriority w:val="99"/>
    <w:rsid w:val="00494D8A"/>
  </w:style>
  <w:style w:type="character" w:customStyle="1" w:styleId="WW8Num2z2">
    <w:name w:val="WW8Num2z2"/>
    <w:uiPriority w:val="99"/>
    <w:rsid w:val="00494D8A"/>
    <w:rPr>
      <w:rFonts w:ascii="Wingdings" w:hAnsi="Wingdings"/>
    </w:rPr>
  </w:style>
  <w:style w:type="character" w:customStyle="1" w:styleId="WW8Num2z4">
    <w:name w:val="WW8Num2z4"/>
    <w:uiPriority w:val="99"/>
    <w:rsid w:val="00494D8A"/>
    <w:rPr>
      <w:rFonts w:ascii="Courier New" w:hAnsi="Courier New"/>
    </w:rPr>
  </w:style>
  <w:style w:type="character" w:customStyle="1" w:styleId="WW8Num3z0">
    <w:name w:val="WW8Num3z0"/>
    <w:uiPriority w:val="99"/>
    <w:rsid w:val="00494D8A"/>
    <w:rPr>
      <w:rFonts w:ascii="Symbol" w:hAnsi="Symbol"/>
    </w:rPr>
  </w:style>
  <w:style w:type="character" w:customStyle="1" w:styleId="WW8Num4z0">
    <w:name w:val="WW8Num4z0"/>
    <w:uiPriority w:val="99"/>
    <w:rsid w:val="00494D8A"/>
  </w:style>
  <w:style w:type="character" w:customStyle="1" w:styleId="WW8Num5z0">
    <w:name w:val="WW8Num5z0"/>
    <w:uiPriority w:val="99"/>
    <w:rsid w:val="00494D8A"/>
    <w:rPr>
      <w:rFonts w:ascii="Symbol" w:hAnsi="Symbol"/>
    </w:rPr>
  </w:style>
  <w:style w:type="character" w:customStyle="1" w:styleId="WW8Num6z0">
    <w:name w:val="WW8Num6z0"/>
    <w:uiPriority w:val="99"/>
    <w:rsid w:val="00494D8A"/>
  </w:style>
  <w:style w:type="character" w:customStyle="1" w:styleId="WW8Num7z0">
    <w:name w:val="WW8Num7z0"/>
    <w:uiPriority w:val="99"/>
    <w:rsid w:val="00494D8A"/>
  </w:style>
  <w:style w:type="character" w:customStyle="1" w:styleId="WW8Num8z0">
    <w:name w:val="WW8Num8z0"/>
    <w:uiPriority w:val="99"/>
    <w:rsid w:val="00494D8A"/>
    <w:rPr>
      <w:rFonts w:ascii="Symbol" w:hAnsi="Symbol"/>
    </w:rPr>
  </w:style>
  <w:style w:type="character" w:customStyle="1" w:styleId="WW8Num9z0">
    <w:name w:val="WW8Num9z0"/>
    <w:uiPriority w:val="99"/>
    <w:rsid w:val="00494D8A"/>
  </w:style>
  <w:style w:type="character" w:customStyle="1" w:styleId="WW8Num10z0">
    <w:name w:val="WW8Num10z0"/>
    <w:uiPriority w:val="99"/>
    <w:rsid w:val="00494D8A"/>
  </w:style>
  <w:style w:type="character" w:customStyle="1" w:styleId="WW8Num11z0">
    <w:name w:val="WW8Num11z0"/>
    <w:uiPriority w:val="99"/>
    <w:rsid w:val="00494D8A"/>
  </w:style>
  <w:style w:type="character" w:customStyle="1" w:styleId="Absatz-Standardschriftart">
    <w:name w:val="Absatz-Standardschriftart"/>
    <w:uiPriority w:val="99"/>
    <w:rsid w:val="00494D8A"/>
  </w:style>
  <w:style w:type="character" w:customStyle="1" w:styleId="WW8Num3z2">
    <w:name w:val="WW8Num3z2"/>
    <w:uiPriority w:val="99"/>
    <w:rsid w:val="00494D8A"/>
    <w:rPr>
      <w:rFonts w:ascii="Wingdings" w:hAnsi="Wingdings"/>
    </w:rPr>
  </w:style>
  <w:style w:type="character" w:customStyle="1" w:styleId="WW8Num3z4">
    <w:name w:val="WW8Num3z4"/>
    <w:uiPriority w:val="99"/>
    <w:rsid w:val="00494D8A"/>
    <w:rPr>
      <w:rFonts w:ascii="Courier New" w:hAnsi="Courier New"/>
    </w:rPr>
  </w:style>
  <w:style w:type="character" w:customStyle="1" w:styleId="WW8Num5z1">
    <w:name w:val="WW8Num5z1"/>
    <w:uiPriority w:val="99"/>
    <w:rsid w:val="00494D8A"/>
    <w:rPr>
      <w:rFonts w:ascii="Courier New" w:hAnsi="Courier New"/>
    </w:rPr>
  </w:style>
  <w:style w:type="character" w:customStyle="1" w:styleId="WW8Num5z2">
    <w:name w:val="WW8Num5z2"/>
    <w:uiPriority w:val="99"/>
    <w:rsid w:val="00494D8A"/>
    <w:rPr>
      <w:rFonts w:ascii="Wingdings" w:hAnsi="Wingdings"/>
    </w:rPr>
  </w:style>
  <w:style w:type="character" w:customStyle="1" w:styleId="WW8Num8z2">
    <w:name w:val="WW8Num8z2"/>
    <w:uiPriority w:val="99"/>
    <w:rsid w:val="00494D8A"/>
    <w:rPr>
      <w:rFonts w:ascii="Wingdings" w:hAnsi="Wingdings"/>
    </w:rPr>
  </w:style>
  <w:style w:type="character" w:customStyle="1" w:styleId="WW8Num8z4">
    <w:name w:val="WW8Num8z4"/>
    <w:uiPriority w:val="99"/>
    <w:rsid w:val="00494D8A"/>
    <w:rPr>
      <w:rFonts w:ascii="Courier New" w:hAnsi="Courier New"/>
    </w:rPr>
  </w:style>
  <w:style w:type="character" w:customStyle="1" w:styleId="WW8Num12z0">
    <w:name w:val="WW8Num12z0"/>
    <w:uiPriority w:val="99"/>
    <w:rsid w:val="00494D8A"/>
    <w:rPr>
      <w:rFonts w:ascii="Symbol" w:hAnsi="Symbol"/>
    </w:rPr>
  </w:style>
  <w:style w:type="character" w:customStyle="1" w:styleId="WW8Num12z1">
    <w:name w:val="WW8Num12z1"/>
    <w:uiPriority w:val="99"/>
    <w:rsid w:val="00494D8A"/>
    <w:rPr>
      <w:rFonts w:ascii="Courier New" w:hAnsi="Courier New"/>
    </w:rPr>
  </w:style>
  <w:style w:type="character" w:customStyle="1" w:styleId="WW8Num12z2">
    <w:name w:val="WW8Num12z2"/>
    <w:uiPriority w:val="99"/>
    <w:rsid w:val="00494D8A"/>
    <w:rPr>
      <w:rFonts w:ascii="Wingdings" w:hAnsi="Wingdings"/>
    </w:rPr>
  </w:style>
  <w:style w:type="character" w:customStyle="1" w:styleId="WW8Num13z0">
    <w:name w:val="WW8Num13z0"/>
    <w:uiPriority w:val="99"/>
    <w:rsid w:val="00494D8A"/>
  </w:style>
  <w:style w:type="character" w:customStyle="1" w:styleId="WW8Num14z0">
    <w:name w:val="WW8Num14z0"/>
    <w:uiPriority w:val="99"/>
    <w:rsid w:val="00494D8A"/>
  </w:style>
  <w:style w:type="character" w:customStyle="1" w:styleId="WW8Num15z0">
    <w:name w:val="WW8Num15z0"/>
    <w:uiPriority w:val="99"/>
    <w:rsid w:val="00494D8A"/>
    <w:rPr>
      <w:u w:val="none"/>
    </w:rPr>
  </w:style>
  <w:style w:type="character" w:customStyle="1" w:styleId="WW8Num15z1">
    <w:name w:val="WW8Num15z1"/>
    <w:uiPriority w:val="99"/>
    <w:rsid w:val="00494D8A"/>
  </w:style>
  <w:style w:type="character" w:customStyle="1" w:styleId="WW8Num16z0">
    <w:name w:val="WW8Num16z0"/>
    <w:uiPriority w:val="99"/>
    <w:rsid w:val="00494D8A"/>
  </w:style>
  <w:style w:type="character" w:customStyle="1" w:styleId="WW8Num17z0">
    <w:name w:val="WW8Num17z0"/>
    <w:uiPriority w:val="99"/>
    <w:rsid w:val="00494D8A"/>
    <w:rPr>
      <w:rFonts w:ascii="Times New Roman" w:hAnsi="Times New Roman"/>
    </w:rPr>
  </w:style>
  <w:style w:type="character" w:customStyle="1" w:styleId="WW8Num18z0">
    <w:name w:val="WW8Num18z0"/>
    <w:uiPriority w:val="99"/>
    <w:rsid w:val="00494D8A"/>
    <w:rPr>
      <w:color w:val="000000"/>
    </w:rPr>
  </w:style>
  <w:style w:type="character" w:customStyle="1" w:styleId="WW8Num19z0">
    <w:name w:val="WW8Num19z0"/>
    <w:uiPriority w:val="99"/>
    <w:rsid w:val="00494D8A"/>
  </w:style>
  <w:style w:type="character" w:customStyle="1" w:styleId="WW8Num20z0">
    <w:name w:val="WW8Num20z0"/>
    <w:uiPriority w:val="99"/>
    <w:rsid w:val="00494D8A"/>
  </w:style>
  <w:style w:type="character" w:customStyle="1" w:styleId="WW8Num21z0">
    <w:name w:val="WW8Num21z0"/>
    <w:uiPriority w:val="99"/>
    <w:rsid w:val="00494D8A"/>
  </w:style>
  <w:style w:type="character" w:customStyle="1" w:styleId="WW8Num22z0">
    <w:name w:val="WW8Num22z0"/>
    <w:uiPriority w:val="99"/>
    <w:rsid w:val="00494D8A"/>
  </w:style>
  <w:style w:type="character" w:customStyle="1" w:styleId="WW8Num22z1">
    <w:name w:val="WW8Num22z1"/>
    <w:uiPriority w:val="99"/>
    <w:rsid w:val="00494D8A"/>
    <w:rPr>
      <w:b/>
    </w:rPr>
  </w:style>
  <w:style w:type="character" w:customStyle="1" w:styleId="WW8Num23z0">
    <w:name w:val="WW8Num23z0"/>
    <w:uiPriority w:val="99"/>
    <w:rsid w:val="00494D8A"/>
  </w:style>
  <w:style w:type="character" w:customStyle="1" w:styleId="WW8Num23z1">
    <w:name w:val="WW8Num23z1"/>
    <w:uiPriority w:val="99"/>
    <w:rsid w:val="00494D8A"/>
    <w:rPr>
      <w:color w:val="000000"/>
    </w:rPr>
  </w:style>
  <w:style w:type="character" w:customStyle="1" w:styleId="WW8Num24z0">
    <w:name w:val="WW8Num24z0"/>
    <w:uiPriority w:val="99"/>
    <w:rsid w:val="00494D8A"/>
  </w:style>
  <w:style w:type="character" w:customStyle="1" w:styleId="WW8Num25z0">
    <w:name w:val="WW8Num25z0"/>
    <w:uiPriority w:val="99"/>
    <w:rsid w:val="00494D8A"/>
  </w:style>
  <w:style w:type="character" w:customStyle="1" w:styleId="WW8Num26z0">
    <w:name w:val="WW8Num26z0"/>
    <w:uiPriority w:val="99"/>
    <w:rsid w:val="00494D8A"/>
    <w:rPr>
      <w:rFonts w:ascii="Symbol" w:hAnsi="Symbol"/>
    </w:rPr>
  </w:style>
  <w:style w:type="character" w:customStyle="1" w:styleId="WW8Num26z2">
    <w:name w:val="WW8Num26z2"/>
    <w:uiPriority w:val="99"/>
    <w:rsid w:val="00494D8A"/>
    <w:rPr>
      <w:rFonts w:ascii="Wingdings" w:hAnsi="Wingdings"/>
    </w:rPr>
  </w:style>
  <w:style w:type="character" w:customStyle="1" w:styleId="WW8Num26z4">
    <w:name w:val="WW8Num26z4"/>
    <w:uiPriority w:val="99"/>
    <w:rsid w:val="00494D8A"/>
    <w:rPr>
      <w:rFonts w:ascii="Courier New" w:hAnsi="Courier New"/>
    </w:rPr>
  </w:style>
  <w:style w:type="character" w:customStyle="1" w:styleId="WW8Num27z0">
    <w:name w:val="WW8Num27z0"/>
    <w:uiPriority w:val="99"/>
    <w:rsid w:val="00494D8A"/>
  </w:style>
  <w:style w:type="character" w:customStyle="1" w:styleId="WW8Num28z0">
    <w:name w:val="WW8Num28z0"/>
    <w:uiPriority w:val="99"/>
    <w:rsid w:val="00494D8A"/>
  </w:style>
  <w:style w:type="character" w:customStyle="1" w:styleId="WW8Num29z0">
    <w:name w:val="WW8Num29z0"/>
    <w:uiPriority w:val="99"/>
    <w:rsid w:val="00494D8A"/>
  </w:style>
  <w:style w:type="character" w:customStyle="1" w:styleId="WW8Num30z0">
    <w:name w:val="WW8Num30z0"/>
    <w:uiPriority w:val="99"/>
    <w:rsid w:val="00494D8A"/>
  </w:style>
  <w:style w:type="character" w:customStyle="1" w:styleId="WW8Num31z0">
    <w:name w:val="WW8Num31z0"/>
    <w:uiPriority w:val="99"/>
    <w:rsid w:val="00494D8A"/>
    <w:rPr>
      <w:rFonts w:ascii="Symbol" w:hAnsi="Symbol"/>
    </w:rPr>
  </w:style>
  <w:style w:type="character" w:customStyle="1" w:styleId="WW8Num31z1">
    <w:name w:val="WW8Num31z1"/>
    <w:uiPriority w:val="99"/>
    <w:rsid w:val="00494D8A"/>
    <w:rPr>
      <w:rFonts w:ascii="Courier New" w:hAnsi="Courier New"/>
    </w:rPr>
  </w:style>
  <w:style w:type="character" w:customStyle="1" w:styleId="WW8Num31z2">
    <w:name w:val="WW8Num31z2"/>
    <w:uiPriority w:val="99"/>
    <w:rsid w:val="00494D8A"/>
    <w:rPr>
      <w:rFonts w:ascii="Wingdings" w:hAnsi="Wingdings"/>
    </w:rPr>
  </w:style>
  <w:style w:type="character" w:customStyle="1" w:styleId="WW8Num32z0">
    <w:name w:val="WW8Num32z0"/>
    <w:uiPriority w:val="99"/>
    <w:rsid w:val="00494D8A"/>
    <w:rPr>
      <w:rFonts w:ascii="Symbol" w:hAnsi="Symbol"/>
    </w:rPr>
  </w:style>
  <w:style w:type="character" w:customStyle="1" w:styleId="WW8Num32z1">
    <w:name w:val="WW8Num32z1"/>
    <w:uiPriority w:val="99"/>
    <w:rsid w:val="00494D8A"/>
    <w:rPr>
      <w:rFonts w:ascii="Courier New" w:hAnsi="Courier New"/>
    </w:rPr>
  </w:style>
  <w:style w:type="character" w:customStyle="1" w:styleId="WW8Num32z2">
    <w:name w:val="WW8Num32z2"/>
    <w:uiPriority w:val="99"/>
    <w:rsid w:val="00494D8A"/>
    <w:rPr>
      <w:rFonts w:ascii="Wingdings" w:hAnsi="Wingdings"/>
    </w:rPr>
  </w:style>
  <w:style w:type="character" w:customStyle="1" w:styleId="WW8Num33z0">
    <w:name w:val="WW8Num33z0"/>
    <w:uiPriority w:val="99"/>
    <w:rsid w:val="00494D8A"/>
  </w:style>
  <w:style w:type="character" w:customStyle="1" w:styleId="WW8Num34z0">
    <w:name w:val="WW8Num34z0"/>
    <w:uiPriority w:val="99"/>
    <w:rsid w:val="00494D8A"/>
  </w:style>
  <w:style w:type="character" w:customStyle="1" w:styleId="WW8Num34z1">
    <w:name w:val="WW8Num34z1"/>
    <w:uiPriority w:val="99"/>
    <w:rsid w:val="00494D8A"/>
    <w:rPr>
      <w:b/>
    </w:rPr>
  </w:style>
  <w:style w:type="character" w:customStyle="1" w:styleId="WW8Num35z0">
    <w:name w:val="WW8Num35z0"/>
    <w:uiPriority w:val="99"/>
    <w:rsid w:val="00494D8A"/>
  </w:style>
  <w:style w:type="character" w:customStyle="1" w:styleId="WW8Num36z0">
    <w:name w:val="WW8Num36z0"/>
    <w:uiPriority w:val="99"/>
    <w:rsid w:val="00494D8A"/>
  </w:style>
  <w:style w:type="character" w:customStyle="1" w:styleId="WW8NumSt2z0">
    <w:name w:val="WW8NumSt2z0"/>
    <w:uiPriority w:val="99"/>
    <w:rsid w:val="00494D8A"/>
    <w:rPr>
      <w:rFonts w:ascii="Times New Roman" w:hAnsi="Times New Roman"/>
    </w:rPr>
  </w:style>
  <w:style w:type="character" w:customStyle="1" w:styleId="WW8NumSt3z0">
    <w:name w:val="WW8NumSt3z0"/>
    <w:uiPriority w:val="99"/>
    <w:rsid w:val="00494D8A"/>
    <w:rPr>
      <w:rFonts w:ascii="Times New Roman" w:hAnsi="Times New Roman"/>
    </w:rPr>
  </w:style>
  <w:style w:type="character" w:customStyle="1" w:styleId="11">
    <w:name w:val="Основной шрифт абзаца11"/>
    <w:uiPriority w:val="99"/>
    <w:rsid w:val="00494D8A"/>
  </w:style>
  <w:style w:type="character" w:customStyle="1" w:styleId="10">
    <w:name w:val="Заголовок 1 Знак"/>
    <w:uiPriority w:val="99"/>
    <w:rsid w:val="00494D8A"/>
    <w:rPr>
      <w:rFonts w:ascii="Cambria" w:hAnsi="Cambria"/>
      <w:b/>
      <w:kern w:val="1"/>
      <w:sz w:val="32"/>
      <w:lang w:val="ru-RU" w:eastAsia="ar-SA" w:bidi="ar-SA"/>
    </w:rPr>
  </w:style>
  <w:style w:type="character" w:customStyle="1" w:styleId="4">
    <w:name w:val="Заголовок 4 Знак"/>
    <w:uiPriority w:val="99"/>
    <w:rsid w:val="00494D8A"/>
    <w:rPr>
      <w:rFonts w:ascii="Calibri" w:hAnsi="Calibri"/>
      <w:b/>
      <w:sz w:val="28"/>
      <w:lang w:val="ru-RU" w:eastAsia="ar-SA" w:bidi="ar-SA"/>
    </w:rPr>
  </w:style>
  <w:style w:type="character" w:customStyle="1" w:styleId="a">
    <w:name w:val="Верхний колонтитул Знак"/>
    <w:uiPriority w:val="99"/>
    <w:rsid w:val="00494D8A"/>
    <w:rPr>
      <w:lang w:val="ru-RU" w:eastAsia="ar-SA" w:bidi="ar-SA"/>
    </w:rPr>
  </w:style>
  <w:style w:type="character" w:styleId="Hyperlink">
    <w:name w:val="Hyperlink"/>
    <w:basedOn w:val="DefaultParagraphFont"/>
    <w:uiPriority w:val="99"/>
    <w:rsid w:val="00494D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94D8A"/>
    <w:rPr>
      <w:rFonts w:cs="Times New Roman"/>
      <w:b/>
    </w:rPr>
  </w:style>
  <w:style w:type="character" w:customStyle="1" w:styleId="12">
    <w:name w:val="Номер страницы1"/>
    <w:uiPriority w:val="99"/>
    <w:rsid w:val="00494D8A"/>
  </w:style>
  <w:style w:type="character" w:customStyle="1" w:styleId="2">
    <w:name w:val="Основной текст 2 Знак"/>
    <w:uiPriority w:val="99"/>
    <w:rsid w:val="00494D8A"/>
    <w:rPr>
      <w:lang w:val="ru-RU" w:eastAsia="ar-SA" w:bidi="ar-SA"/>
    </w:rPr>
  </w:style>
  <w:style w:type="character" w:customStyle="1" w:styleId="a0">
    <w:name w:val="Знак Знак"/>
    <w:uiPriority w:val="99"/>
    <w:rsid w:val="00494D8A"/>
    <w:rPr>
      <w:lang w:val="ru-RU" w:eastAsia="ar-SA" w:bidi="ar-SA"/>
    </w:rPr>
  </w:style>
  <w:style w:type="character" w:customStyle="1" w:styleId="s31">
    <w:name w:val="s31"/>
    <w:uiPriority w:val="99"/>
    <w:rsid w:val="00494D8A"/>
    <w:rPr>
      <w:color w:val="000000"/>
    </w:rPr>
  </w:style>
  <w:style w:type="character" w:customStyle="1" w:styleId="ListLabel1">
    <w:name w:val="ListLabel 1"/>
    <w:uiPriority w:val="99"/>
    <w:rsid w:val="00494D8A"/>
  </w:style>
  <w:style w:type="character" w:customStyle="1" w:styleId="a1">
    <w:name w:val="Маркеры списка"/>
    <w:uiPriority w:val="99"/>
    <w:rsid w:val="00494D8A"/>
    <w:rPr>
      <w:rFonts w:ascii="OpenSymbol" w:eastAsia="Times New Roman" w:hAnsi="OpenSymbol"/>
    </w:rPr>
  </w:style>
  <w:style w:type="paragraph" w:customStyle="1" w:styleId="13">
    <w:name w:val="Заголовок1"/>
    <w:basedOn w:val="Normal"/>
    <w:next w:val="BodyText"/>
    <w:uiPriority w:val="99"/>
    <w:rsid w:val="00494D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94D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390D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sid w:val="00494D8A"/>
    <w:rPr>
      <w:rFonts w:cs="Mangal"/>
    </w:rPr>
  </w:style>
  <w:style w:type="paragraph" w:customStyle="1" w:styleId="20">
    <w:name w:val="Название2"/>
    <w:basedOn w:val="Normal"/>
    <w:uiPriority w:val="99"/>
    <w:rsid w:val="00494D8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uiPriority w:val="99"/>
    <w:rsid w:val="00494D8A"/>
    <w:pPr>
      <w:suppressLineNumbers/>
    </w:pPr>
    <w:rPr>
      <w:rFonts w:cs="Mangal"/>
    </w:rPr>
  </w:style>
  <w:style w:type="paragraph" w:customStyle="1" w:styleId="14">
    <w:name w:val="Название1"/>
    <w:basedOn w:val="Normal"/>
    <w:uiPriority w:val="99"/>
    <w:rsid w:val="00494D8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Normal"/>
    <w:uiPriority w:val="99"/>
    <w:rsid w:val="00494D8A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494D8A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390D"/>
    <w:rPr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94D8A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01A1"/>
    <w:rPr>
      <w:rFonts w:cs="Times New Roman"/>
      <w:kern w:val="1"/>
      <w:lang w:eastAsia="ar-SA" w:bidi="ar-SA"/>
    </w:rPr>
  </w:style>
  <w:style w:type="paragraph" w:customStyle="1" w:styleId="16">
    <w:name w:val="Обычный (веб)1"/>
    <w:basedOn w:val="Normal"/>
    <w:uiPriority w:val="99"/>
    <w:rsid w:val="00494D8A"/>
    <w:pPr>
      <w:spacing w:before="280" w:after="280"/>
    </w:pPr>
  </w:style>
  <w:style w:type="paragraph" w:customStyle="1" w:styleId="210">
    <w:name w:val="Основной текст с отступом 21"/>
    <w:basedOn w:val="Normal"/>
    <w:uiPriority w:val="99"/>
    <w:rsid w:val="00494D8A"/>
    <w:pPr>
      <w:widowControl w:val="0"/>
      <w:ind w:firstLine="851"/>
    </w:pPr>
    <w:rPr>
      <w:szCs w:val="20"/>
    </w:rPr>
  </w:style>
  <w:style w:type="paragraph" w:customStyle="1" w:styleId="NoSpacing1">
    <w:name w:val="No Spacing1"/>
    <w:uiPriority w:val="99"/>
    <w:rsid w:val="00494D8A"/>
    <w:pPr>
      <w:suppressAutoHyphens/>
      <w:spacing w:line="276" w:lineRule="auto"/>
    </w:pPr>
    <w:rPr>
      <w:rFonts w:ascii="Arial" w:hAnsi="Arial"/>
      <w:kern w:val="1"/>
      <w:sz w:val="24"/>
      <w:lang w:eastAsia="ar-SA"/>
    </w:rPr>
  </w:style>
  <w:style w:type="paragraph" w:customStyle="1" w:styleId="Default">
    <w:name w:val="Default"/>
    <w:uiPriority w:val="99"/>
    <w:rsid w:val="00494D8A"/>
    <w:pPr>
      <w:suppressAutoHyphens/>
    </w:pPr>
    <w:rPr>
      <w:color w:val="000000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Normal"/>
    <w:uiPriority w:val="99"/>
    <w:rsid w:val="00494D8A"/>
    <w:pPr>
      <w:widowControl w:val="0"/>
      <w:spacing w:after="120" w:line="480" w:lineRule="auto"/>
    </w:pPr>
    <w:rPr>
      <w:sz w:val="20"/>
      <w:szCs w:val="20"/>
    </w:rPr>
  </w:style>
  <w:style w:type="paragraph" w:customStyle="1" w:styleId="a2">
    <w:name w:val="Содержимое таблицы"/>
    <w:basedOn w:val="Normal"/>
    <w:uiPriority w:val="99"/>
    <w:rsid w:val="00494D8A"/>
    <w:pPr>
      <w:suppressLineNumbers/>
    </w:pPr>
  </w:style>
  <w:style w:type="paragraph" w:customStyle="1" w:styleId="a3">
    <w:name w:val="Заголовок таблицы"/>
    <w:basedOn w:val="a2"/>
    <w:uiPriority w:val="99"/>
    <w:rsid w:val="00494D8A"/>
    <w:pPr>
      <w:jc w:val="center"/>
    </w:pPr>
    <w:rPr>
      <w:b/>
      <w:bCs/>
    </w:rPr>
  </w:style>
  <w:style w:type="paragraph" w:customStyle="1" w:styleId="17">
    <w:name w:val="Текст выноски1"/>
    <w:basedOn w:val="Normal"/>
    <w:uiPriority w:val="99"/>
    <w:rsid w:val="00494D8A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uiPriority w:val="99"/>
    <w:rsid w:val="00494D8A"/>
    <w:pPr>
      <w:suppressAutoHyphens w:val="0"/>
      <w:spacing w:before="28" w:after="28"/>
      <w:ind w:firstLine="707"/>
      <w:jc w:val="both"/>
    </w:pPr>
    <w:rPr>
      <w:sz w:val="28"/>
      <w:szCs w:val="28"/>
    </w:rPr>
  </w:style>
  <w:style w:type="paragraph" w:customStyle="1" w:styleId="p6">
    <w:name w:val="p6"/>
    <w:basedOn w:val="Normal"/>
    <w:uiPriority w:val="99"/>
    <w:rsid w:val="00494D8A"/>
    <w:pPr>
      <w:suppressAutoHyphens w:val="0"/>
      <w:spacing w:before="28" w:after="28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30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357"/>
    <w:rPr>
      <w:rFonts w:ascii="Segoe UI" w:hAnsi="Segoe UI" w:cs="Segoe UI"/>
      <w:kern w:val="1"/>
      <w:sz w:val="18"/>
      <w:szCs w:val="18"/>
      <w:lang w:eastAsia="ar-SA" w:bidi="ar-SA"/>
    </w:rPr>
  </w:style>
  <w:style w:type="paragraph" w:styleId="NormalWeb">
    <w:name w:val="Normal (Web)"/>
    <w:basedOn w:val="Normal"/>
    <w:uiPriority w:val="99"/>
    <w:rsid w:val="00054CC9"/>
    <w:pPr>
      <w:spacing w:before="280" w:after="280"/>
    </w:pPr>
    <w:rPr>
      <w:kern w:val="0"/>
    </w:rPr>
  </w:style>
  <w:style w:type="paragraph" w:styleId="ListParagraph">
    <w:name w:val="List Paragraph"/>
    <w:basedOn w:val="Normal"/>
    <w:uiPriority w:val="99"/>
    <w:qFormat/>
    <w:rsid w:val="00987B1C"/>
    <w:pPr>
      <w:ind w:left="720"/>
      <w:contextualSpacing/>
    </w:pPr>
  </w:style>
  <w:style w:type="table" w:styleId="TableGrid">
    <w:name w:val="Table Grid"/>
    <w:basedOn w:val="TableNormal"/>
    <w:uiPriority w:val="99"/>
    <w:rsid w:val="002A7560"/>
    <w:pPr>
      <w:widowControl w:val="0"/>
      <w:ind w:firstLine="68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бычный1"/>
    <w:uiPriority w:val="99"/>
    <w:rsid w:val="00BF4CE0"/>
    <w:pPr>
      <w:widowControl w:val="0"/>
    </w:pPr>
    <w:rPr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611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115A"/>
    <w:rPr>
      <w:rFonts w:cs="Times New Roman"/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2&#1080;&#1075;&#1088;&#1072;&#1085;&#1085;&#1099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6</Pages>
  <Words>1600</Words>
  <Characters>9123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SerS</cp:lastModifiedBy>
  <cp:revision>8</cp:revision>
  <cp:lastPrinted>2017-12-11T09:19:00Z</cp:lastPrinted>
  <dcterms:created xsi:type="dcterms:W3CDTF">2018-04-11T17:03:00Z</dcterms:created>
  <dcterms:modified xsi:type="dcterms:W3CDTF">2018-04-12T09:03:00Z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